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72314" w14:textId="6E652661" w:rsidR="00CF11FB" w:rsidRPr="00CE0424" w:rsidRDefault="00CF11FB" w:rsidP="00CF11FB">
      <w:pPr>
        <w:pStyle w:val="3GPPHeader"/>
        <w:spacing w:after="60"/>
        <w:rPr>
          <w:sz w:val="32"/>
          <w:szCs w:val="32"/>
          <w:highlight w:val="yellow"/>
        </w:rPr>
      </w:pPr>
      <w:r w:rsidRPr="00CE0424">
        <w:t>3GPP TSG-RAN WG</w:t>
      </w:r>
      <w:r>
        <w:t>2</w:t>
      </w:r>
      <w:r w:rsidRPr="00CE0424">
        <w:t xml:space="preserve"> #</w:t>
      </w:r>
      <w:r>
        <w:t>119e</w:t>
      </w:r>
      <w:r w:rsidRPr="00CE0424">
        <w:tab/>
      </w:r>
      <w:proofErr w:type="spellStart"/>
      <w:r w:rsidRPr="00CE0424">
        <w:rPr>
          <w:sz w:val="32"/>
          <w:szCs w:val="32"/>
        </w:rPr>
        <w:t>Tdoc</w:t>
      </w:r>
      <w:proofErr w:type="spellEnd"/>
      <w:r w:rsidRPr="00CE0424">
        <w:rPr>
          <w:sz w:val="32"/>
          <w:szCs w:val="32"/>
        </w:rPr>
        <w:t xml:space="preserve"> R2-</w:t>
      </w:r>
      <w:r>
        <w:rPr>
          <w:sz w:val="32"/>
          <w:szCs w:val="32"/>
        </w:rPr>
        <w:t>22</w:t>
      </w:r>
      <w:r w:rsidR="00BB1D33">
        <w:rPr>
          <w:sz w:val="32"/>
          <w:szCs w:val="32"/>
        </w:rPr>
        <w:t>0</w:t>
      </w:r>
      <w:r w:rsidR="006C5455">
        <w:rPr>
          <w:sz w:val="32"/>
          <w:szCs w:val="32"/>
        </w:rPr>
        <w:t>7725</w:t>
      </w:r>
    </w:p>
    <w:p w14:paraId="52397594" w14:textId="6AC707FC" w:rsidR="00CF11FB" w:rsidRPr="00CE0424" w:rsidRDefault="00CF11FB" w:rsidP="00CF11FB">
      <w:pPr>
        <w:pStyle w:val="3GPPHeader"/>
      </w:pPr>
      <w:r>
        <w:t>Electronic</w:t>
      </w:r>
      <w:r w:rsidR="006F06FF">
        <w:t>al</w:t>
      </w:r>
      <w:r>
        <w:t xml:space="preserve"> meeting, 2022-08-17 </w:t>
      </w:r>
      <w:r w:rsidR="00E33607">
        <w:t>-</w:t>
      </w:r>
      <w:r>
        <w:t>- 2022-08-29</w:t>
      </w:r>
    </w:p>
    <w:p w14:paraId="01609B44" w14:textId="77777777" w:rsidR="00CF11FB" w:rsidRPr="00CE0424" w:rsidRDefault="00CF11FB" w:rsidP="00CF11FB">
      <w:pPr>
        <w:pStyle w:val="3GPPHeader"/>
      </w:pPr>
    </w:p>
    <w:p w14:paraId="723133C7" w14:textId="7697B99F" w:rsidR="00CF11FB" w:rsidRPr="00CE0424" w:rsidRDefault="00CF11FB" w:rsidP="00CF11FB">
      <w:pPr>
        <w:pStyle w:val="3GPPHeader"/>
        <w:rPr>
          <w:sz w:val="22"/>
          <w:szCs w:val="22"/>
        </w:rPr>
      </w:pPr>
      <w:r w:rsidRPr="00CE0424">
        <w:rPr>
          <w:sz w:val="22"/>
          <w:szCs w:val="22"/>
        </w:rPr>
        <w:t>Agenda Item:</w:t>
      </w:r>
      <w:r w:rsidRPr="00CE0424">
        <w:rPr>
          <w:sz w:val="22"/>
          <w:szCs w:val="22"/>
        </w:rPr>
        <w:tab/>
      </w:r>
      <w:r>
        <w:rPr>
          <w:sz w:val="22"/>
          <w:szCs w:val="22"/>
        </w:rPr>
        <w:t>8.</w:t>
      </w:r>
      <w:r w:rsidR="00B40739">
        <w:rPr>
          <w:sz w:val="22"/>
          <w:szCs w:val="22"/>
        </w:rPr>
        <w:t>1</w:t>
      </w:r>
      <w:r>
        <w:rPr>
          <w:sz w:val="22"/>
          <w:szCs w:val="22"/>
        </w:rPr>
        <w:t>4.</w:t>
      </w:r>
      <w:r w:rsidR="00B40739">
        <w:rPr>
          <w:sz w:val="22"/>
          <w:szCs w:val="22"/>
        </w:rPr>
        <w:t>2</w:t>
      </w:r>
    </w:p>
    <w:p w14:paraId="569047A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81A93C8" w14:textId="64625821" w:rsidR="00E90E49" w:rsidRPr="00CE0424" w:rsidRDefault="003D3C45" w:rsidP="00311702">
      <w:pPr>
        <w:pStyle w:val="3GPPHeader"/>
        <w:rPr>
          <w:sz w:val="22"/>
          <w:szCs w:val="22"/>
        </w:rPr>
      </w:pPr>
      <w:r>
        <w:rPr>
          <w:sz w:val="22"/>
          <w:szCs w:val="22"/>
        </w:rPr>
        <w:t>Title:</w:t>
      </w:r>
      <w:r w:rsidR="00E90E49" w:rsidRPr="00CE0424">
        <w:rPr>
          <w:sz w:val="22"/>
          <w:szCs w:val="22"/>
        </w:rPr>
        <w:tab/>
      </w:r>
      <w:r w:rsidR="00A80D60">
        <w:rPr>
          <w:sz w:val="22"/>
          <w:szCs w:val="22"/>
        </w:rPr>
        <w:t xml:space="preserve">Discussion on </w:t>
      </w:r>
      <w:proofErr w:type="spellStart"/>
      <w:r w:rsidR="00A80D60" w:rsidRPr="001B39C3">
        <w:rPr>
          <w:sz w:val="22"/>
          <w:szCs w:val="22"/>
        </w:rPr>
        <w:t>QoE</w:t>
      </w:r>
      <w:proofErr w:type="spellEnd"/>
      <w:r w:rsidR="00A80D60" w:rsidRPr="001B39C3">
        <w:rPr>
          <w:sz w:val="22"/>
          <w:szCs w:val="22"/>
        </w:rPr>
        <w:t xml:space="preserve"> for MBS</w:t>
      </w:r>
    </w:p>
    <w:p w14:paraId="2EA45AFD" w14:textId="03310970"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43088">
        <w:rPr>
          <w:sz w:val="22"/>
          <w:szCs w:val="22"/>
        </w:rPr>
        <w:t>Discussion</w:t>
      </w:r>
    </w:p>
    <w:p w14:paraId="74360B47" w14:textId="149C9BDA" w:rsidR="00E114DE" w:rsidRPr="006E3CCD" w:rsidRDefault="00230D18" w:rsidP="006E3CCD">
      <w:pPr>
        <w:pStyle w:val="Heading1"/>
        <w:rPr>
          <w:lang w:val="en-US"/>
        </w:rPr>
      </w:pPr>
      <w:r w:rsidRPr="009F463A">
        <w:rPr>
          <w:lang w:val="en-US"/>
        </w:rPr>
        <w:t>1</w:t>
      </w:r>
      <w:r w:rsidRPr="009F463A">
        <w:rPr>
          <w:lang w:val="en-US"/>
        </w:rPr>
        <w:tab/>
      </w:r>
      <w:r w:rsidR="00E90E49" w:rsidRPr="009F463A">
        <w:rPr>
          <w:lang w:val="en-US"/>
        </w:rPr>
        <w:t>Introduction</w:t>
      </w:r>
    </w:p>
    <w:p w14:paraId="7D4CEF38" w14:textId="2BA8F5CD" w:rsidR="00E76839" w:rsidRPr="00566862" w:rsidRDefault="003C535B" w:rsidP="604B1E45">
      <w:pPr>
        <w:pStyle w:val="BodyText"/>
        <w:spacing w:after="0"/>
        <w:rPr>
          <w:i/>
          <w:iCs/>
        </w:rPr>
      </w:pPr>
      <w:bookmarkStart w:id="0" w:name="_Ref178064866"/>
      <w:r w:rsidRPr="00566862">
        <w:rPr>
          <w:rStyle w:val="normaltextrun"/>
          <w:rFonts w:cs="Arial"/>
        </w:rPr>
        <w:t>Multicast and Broadcast Service</w:t>
      </w:r>
      <w:r w:rsidR="00FB5C5B">
        <w:rPr>
          <w:rStyle w:val="normaltextrun"/>
          <w:rFonts w:cs="Arial"/>
        </w:rPr>
        <w:t xml:space="preserve"> (MBS)</w:t>
      </w:r>
      <w:r>
        <w:rPr>
          <w:rStyle w:val="normaltextrun"/>
          <w:rFonts w:cs="Arial"/>
        </w:rPr>
        <w:t xml:space="preserve"> </w:t>
      </w:r>
      <w:r w:rsidR="00FB5C5B">
        <w:rPr>
          <w:rStyle w:val="normaltextrun"/>
          <w:rFonts w:cs="Arial"/>
        </w:rPr>
        <w:t>was</w:t>
      </w:r>
      <w:r w:rsidR="00EF5382">
        <w:rPr>
          <w:rStyle w:val="normaltextrun"/>
          <w:rFonts w:cs="Arial"/>
        </w:rPr>
        <w:t xml:space="preserve"> specified in LTE and NR, in </w:t>
      </w:r>
      <w:r w:rsidR="00063FE1">
        <w:rPr>
          <w:rStyle w:val="normaltextrun"/>
          <w:rFonts w:cs="Arial"/>
          <w:lang w:val="en-US"/>
        </w:rPr>
        <w:fldChar w:fldCharType="begin"/>
      </w:r>
      <w:r w:rsidR="00063FE1">
        <w:rPr>
          <w:rStyle w:val="normaltextrun"/>
          <w:rFonts w:cs="Arial"/>
        </w:rPr>
        <w:instrText xml:space="preserve"> REF _Ref108784802 \r \h </w:instrText>
      </w:r>
      <w:r w:rsidR="00063FE1">
        <w:rPr>
          <w:rStyle w:val="normaltextrun"/>
          <w:rFonts w:cs="Arial"/>
          <w:lang w:val="en-US"/>
        </w:rPr>
      </w:r>
      <w:r w:rsidR="00063FE1">
        <w:rPr>
          <w:rStyle w:val="normaltextrun"/>
          <w:rFonts w:cs="Arial"/>
          <w:lang w:val="en-US"/>
        </w:rPr>
        <w:fldChar w:fldCharType="separate"/>
      </w:r>
      <w:r w:rsidR="00063FE1">
        <w:rPr>
          <w:rStyle w:val="normaltextrun"/>
          <w:rFonts w:cs="Arial"/>
        </w:rPr>
        <w:t>[1]</w:t>
      </w:r>
      <w:r w:rsidR="00063FE1">
        <w:rPr>
          <w:rStyle w:val="normaltextrun"/>
          <w:rFonts w:cs="Arial"/>
          <w:lang w:val="en-US"/>
        </w:rPr>
        <w:fldChar w:fldCharType="end"/>
      </w:r>
      <w:r w:rsidR="00136427">
        <w:rPr>
          <w:rStyle w:val="normaltextrun"/>
          <w:rFonts w:cs="Arial"/>
          <w:lang w:val="en-US"/>
        </w:rPr>
        <w:t xml:space="preserve">, </w:t>
      </w:r>
      <w:r w:rsidR="00791BE5">
        <w:rPr>
          <w:rStyle w:val="normaltextrun"/>
          <w:rFonts w:cs="Arial"/>
          <w:lang w:val="en-US"/>
        </w:rPr>
        <w:t>and</w:t>
      </w:r>
      <w:r w:rsidR="00EF5382">
        <w:rPr>
          <w:rStyle w:val="normaltextrun"/>
          <w:rFonts w:cs="Arial"/>
          <w:lang w:val="en-US"/>
        </w:rPr>
        <w:t xml:space="preserve"> Quality of Experience (</w:t>
      </w:r>
      <w:proofErr w:type="spellStart"/>
      <w:r w:rsidR="00EF5382" w:rsidRPr="00720370">
        <w:rPr>
          <w:rStyle w:val="normaltextrun"/>
          <w:rFonts w:cs="Arial"/>
        </w:rPr>
        <w:t>QoE</w:t>
      </w:r>
      <w:proofErr w:type="spellEnd"/>
      <w:r w:rsidR="00EF5382" w:rsidRPr="00720370">
        <w:rPr>
          <w:rStyle w:val="normaltextrun"/>
          <w:rFonts w:cs="Arial"/>
        </w:rPr>
        <w:t xml:space="preserve">) </w:t>
      </w:r>
      <w:r w:rsidR="00FB5C5B">
        <w:rPr>
          <w:rStyle w:val="normaltextrun"/>
          <w:rFonts w:cs="Arial"/>
        </w:rPr>
        <w:t>was</w:t>
      </w:r>
      <w:r w:rsidR="00EF5382" w:rsidRPr="00720370">
        <w:rPr>
          <w:rStyle w:val="normaltextrun"/>
          <w:rFonts w:cs="Arial"/>
        </w:rPr>
        <w:t xml:space="preserve"> specified for Virtual Reality (VR)</w:t>
      </w:r>
      <w:r w:rsidR="0061429B">
        <w:rPr>
          <w:rStyle w:val="normaltextrun"/>
          <w:rFonts w:cs="Arial"/>
        </w:rPr>
        <w:t xml:space="preserve">, Multimedia </w:t>
      </w:r>
      <w:r w:rsidR="001F5982">
        <w:rPr>
          <w:rStyle w:val="normaltextrun"/>
          <w:rFonts w:cs="Arial"/>
        </w:rPr>
        <w:t xml:space="preserve">services </w:t>
      </w:r>
      <w:r w:rsidR="00225EB6">
        <w:rPr>
          <w:rStyle w:val="normaltextrun"/>
          <w:rFonts w:cs="Arial"/>
        </w:rPr>
        <w:t>(MTSI)</w:t>
      </w:r>
      <w:r w:rsidR="00EF5382" w:rsidRPr="00720370">
        <w:rPr>
          <w:rStyle w:val="normaltextrun"/>
          <w:rFonts w:cs="Arial"/>
        </w:rPr>
        <w:t xml:space="preserve"> and </w:t>
      </w:r>
      <w:r w:rsidR="48772D66" w:rsidRPr="48772D66">
        <w:rPr>
          <w:rStyle w:val="normaltextrun"/>
          <w:rFonts w:cs="Arial"/>
        </w:rPr>
        <w:t>Dynamic Adaptive Streaming over HTTP</w:t>
      </w:r>
      <w:r w:rsidR="48772D66" w:rsidRPr="00720370">
        <w:rPr>
          <w:rStyle w:val="normaltextrun"/>
          <w:rFonts w:cs="Arial"/>
        </w:rPr>
        <w:t xml:space="preserve"> (</w:t>
      </w:r>
      <w:r w:rsidR="00EF5382">
        <w:rPr>
          <w:rStyle w:val="normaltextrun"/>
          <w:rFonts w:cs="Arial"/>
        </w:rPr>
        <w:t>DASH) in</w:t>
      </w:r>
      <w:r w:rsidR="00A36330">
        <w:rPr>
          <w:rStyle w:val="normaltextrun"/>
          <w:rFonts w:cs="Arial"/>
        </w:rPr>
        <w:t xml:space="preserve"> </w:t>
      </w:r>
      <w:r w:rsidR="00A36330">
        <w:rPr>
          <w:rStyle w:val="normaltextrun"/>
          <w:rFonts w:cs="Arial"/>
        </w:rPr>
        <w:fldChar w:fldCharType="begin"/>
      </w:r>
      <w:r w:rsidR="00A36330">
        <w:rPr>
          <w:rStyle w:val="normaltextrun"/>
          <w:rFonts w:cs="Arial"/>
        </w:rPr>
        <w:instrText xml:space="preserve"> REF _Ref108784815 \r \h </w:instrText>
      </w:r>
      <w:r w:rsidR="00A36330">
        <w:rPr>
          <w:rStyle w:val="normaltextrun"/>
          <w:rFonts w:cs="Arial"/>
        </w:rPr>
      </w:r>
      <w:r w:rsidR="00A36330">
        <w:rPr>
          <w:rStyle w:val="normaltextrun"/>
          <w:rFonts w:cs="Arial"/>
        </w:rPr>
        <w:fldChar w:fldCharType="separate"/>
      </w:r>
      <w:r w:rsidR="00A36330">
        <w:rPr>
          <w:rStyle w:val="normaltextrun"/>
          <w:rFonts w:cs="Arial"/>
        </w:rPr>
        <w:t>[2]</w:t>
      </w:r>
      <w:r w:rsidR="00A36330">
        <w:rPr>
          <w:rStyle w:val="normaltextrun"/>
          <w:rFonts w:cs="Arial"/>
        </w:rPr>
        <w:fldChar w:fldCharType="end"/>
      </w:r>
      <w:r w:rsidR="00EF5382">
        <w:rPr>
          <w:rStyle w:val="normaltextrun"/>
          <w:rFonts w:cs="Arial"/>
          <w:lang w:val="en-US"/>
        </w:rPr>
        <w:t xml:space="preserve">. The WID </w:t>
      </w:r>
      <w:r w:rsidR="00A36330">
        <w:rPr>
          <w:rStyle w:val="normaltextrun"/>
          <w:rFonts w:cs="Arial"/>
          <w:lang w:val="en-US"/>
        </w:rPr>
        <w:fldChar w:fldCharType="begin"/>
      </w:r>
      <w:r w:rsidR="00A36330">
        <w:rPr>
          <w:rStyle w:val="normaltextrun"/>
          <w:rFonts w:cs="Arial"/>
          <w:lang w:val="en-US"/>
        </w:rPr>
        <w:instrText xml:space="preserve"> REF _Ref108784850 \r \h </w:instrText>
      </w:r>
      <w:r w:rsidR="00A36330">
        <w:rPr>
          <w:rStyle w:val="normaltextrun"/>
          <w:rFonts w:cs="Arial"/>
          <w:lang w:val="en-US"/>
        </w:rPr>
      </w:r>
      <w:r w:rsidR="00A36330">
        <w:rPr>
          <w:rStyle w:val="normaltextrun"/>
          <w:rFonts w:cs="Arial"/>
          <w:lang w:val="en-US"/>
        </w:rPr>
        <w:fldChar w:fldCharType="separate"/>
      </w:r>
      <w:r w:rsidR="00A36330">
        <w:rPr>
          <w:rStyle w:val="normaltextrun"/>
          <w:rFonts w:cs="Arial"/>
          <w:lang w:val="en-US"/>
        </w:rPr>
        <w:t>[3]</w:t>
      </w:r>
      <w:r w:rsidR="00A36330">
        <w:rPr>
          <w:rStyle w:val="normaltextrun"/>
          <w:rFonts w:cs="Arial"/>
          <w:lang w:val="en-US"/>
        </w:rPr>
        <w:fldChar w:fldCharType="end"/>
      </w:r>
      <w:r w:rsidR="00FB5C5B">
        <w:rPr>
          <w:rStyle w:val="normaltextrun"/>
          <w:rFonts w:cs="Arial"/>
          <w:lang w:val="en-US"/>
        </w:rPr>
        <w:t xml:space="preserve"> </w:t>
      </w:r>
      <w:r w:rsidR="00EF5382">
        <w:rPr>
          <w:rStyle w:val="normaltextrun"/>
          <w:rFonts w:cs="Arial"/>
          <w:lang w:val="en-US"/>
        </w:rPr>
        <w:t xml:space="preserve">for </w:t>
      </w:r>
      <w:r w:rsidR="00580A6A">
        <w:rPr>
          <w:rStyle w:val="normaltextrun"/>
          <w:rFonts w:cs="Arial"/>
          <w:lang w:val="en-US"/>
        </w:rPr>
        <w:t>Release</w:t>
      </w:r>
      <w:r w:rsidR="00EF5382">
        <w:rPr>
          <w:rStyle w:val="normaltextrun"/>
          <w:rFonts w:cs="Arial"/>
          <w:lang w:val="en-US"/>
        </w:rPr>
        <w:t xml:space="preserve"> 18, </w:t>
      </w:r>
      <w:r w:rsidR="00AA2BA3" w:rsidRPr="00AA2BA3">
        <w:rPr>
          <w:rStyle w:val="normaltextrun"/>
          <w:rFonts w:cs="Arial"/>
          <w:lang w:val="en-US"/>
        </w:rPr>
        <w:t>entitled “</w:t>
      </w:r>
      <w:r w:rsidR="00AA2BA3">
        <w:rPr>
          <w:rStyle w:val="normaltextrun"/>
          <w:rFonts w:cs="Arial"/>
          <w:lang w:val="en-US"/>
        </w:rPr>
        <w:t xml:space="preserve">Enhancement on NR </w:t>
      </w:r>
      <w:proofErr w:type="spellStart"/>
      <w:r w:rsidR="00AA2BA3">
        <w:rPr>
          <w:rStyle w:val="normaltextrun"/>
          <w:rFonts w:cs="Arial"/>
          <w:lang w:val="en-US"/>
        </w:rPr>
        <w:t>QoE</w:t>
      </w:r>
      <w:proofErr w:type="spellEnd"/>
      <w:r w:rsidR="00AA2BA3">
        <w:rPr>
          <w:rStyle w:val="normaltextrun"/>
          <w:rFonts w:cs="Arial"/>
          <w:lang w:val="en-US"/>
        </w:rPr>
        <w:t xml:space="preserve"> management and optimizations for diverse services</w:t>
      </w:r>
      <w:r w:rsidR="001F1EB1">
        <w:rPr>
          <w:rStyle w:val="normaltextrun"/>
          <w:rFonts w:cs="Arial"/>
          <w:lang w:val="en-US"/>
        </w:rPr>
        <w:t>”</w:t>
      </w:r>
      <w:r w:rsidR="00EF5382">
        <w:rPr>
          <w:rStyle w:val="normaltextrun"/>
          <w:rFonts w:cs="Arial"/>
          <w:lang w:val="en-US"/>
        </w:rPr>
        <w:t xml:space="preserve">, aims </w:t>
      </w:r>
      <w:r w:rsidR="00E50811">
        <w:rPr>
          <w:rStyle w:val="normaltextrun"/>
          <w:rFonts w:cs="Arial"/>
          <w:lang w:val="en-US"/>
        </w:rPr>
        <w:t>at</w:t>
      </w:r>
      <w:r w:rsidR="00EF5382">
        <w:rPr>
          <w:rStyle w:val="normaltextrun"/>
          <w:rFonts w:cs="Arial"/>
          <w:lang w:val="en-US"/>
        </w:rPr>
        <w:t xml:space="preserve"> introduc</w:t>
      </w:r>
      <w:r w:rsidR="00E50811">
        <w:rPr>
          <w:rStyle w:val="normaltextrun"/>
          <w:rFonts w:cs="Arial"/>
          <w:lang w:val="en-US"/>
        </w:rPr>
        <w:t>ing</w:t>
      </w:r>
      <w:r w:rsidR="00EF5382">
        <w:rPr>
          <w:rStyle w:val="normaltextrun"/>
          <w:rFonts w:cs="Arial"/>
          <w:lang w:val="en-US"/>
        </w:rPr>
        <w:t xml:space="preserve"> enhanced </w:t>
      </w:r>
      <w:proofErr w:type="spellStart"/>
      <w:r w:rsidR="00EF5382">
        <w:rPr>
          <w:rStyle w:val="normaltextrun"/>
          <w:rFonts w:cs="Arial"/>
          <w:lang w:val="en-US"/>
        </w:rPr>
        <w:t>QoE</w:t>
      </w:r>
      <w:proofErr w:type="spellEnd"/>
      <w:r w:rsidR="00EF5382">
        <w:rPr>
          <w:rStyle w:val="normaltextrun"/>
          <w:rFonts w:cs="Arial"/>
          <w:lang w:val="en-US"/>
        </w:rPr>
        <w:t xml:space="preserve"> support for diverse services, </w:t>
      </w:r>
      <w:r w:rsidR="001F1EB1">
        <w:rPr>
          <w:rStyle w:val="normaltextrun"/>
          <w:rFonts w:cs="Arial"/>
          <w:lang w:val="en-US"/>
        </w:rPr>
        <w:t>such as MBS</w:t>
      </w:r>
      <w:r w:rsidR="00EF5382" w:rsidRPr="48772D66">
        <w:rPr>
          <w:rStyle w:val="normaltextrun"/>
          <w:rFonts w:cs="Arial"/>
          <w:lang w:val="en-US"/>
        </w:rPr>
        <w:t xml:space="preserve">. </w:t>
      </w:r>
      <w:r w:rsidR="00EF5382">
        <w:t xml:space="preserve">This contribution </w:t>
      </w:r>
      <w:bookmarkStart w:id="1" w:name="_Int_NSCL3EIe"/>
      <w:bookmarkEnd w:id="1"/>
      <w:r w:rsidR="0090206C">
        <w:t>addresses</w:t>
      </w:r>
      <w:r w:rsidR="00112B7F">
        <w:t xml:space="preserve"> </w:t>
      </w:r>
      <w:r w:rsidR="000477F8">
        <w:t xml:space="preserve">the following </w:t>
      </w:r>
      <w:r w:rsidR="003476A3">
        <w:t>objective</w:t>
      </w:r>
      <w:r w:rsidR="00EF5382">
        <w:t xml:space="preserve"> defined in</w:t>
      </w:r>
      <w:r w:rsidR="00F40427">
        <w:t xml:space="preserve"> </w:t>
      </w:r>
      <w:r w:rsidR="00F40427">
        <w:fldChar w:fldCharType="begin"/>
      </w:r>
      <w:r w:rsidR="00F40427">
        <w:instrText xml:space="preserve"> REF _Ref108784850 \r \h </w:instrText>
      </w:r>
      <w:r w:rsidR="00F40427">
        <w:fldChar w:fldCharType="separate"/>
      </w:r>
      <w:r w:rsidR="00F40427">
        <w:t>[3]</w:t>
      </w:r>
      <w:r w:rsidR="00F40427">
        <w:fldChar w:fldCharType="end"/>
      </w:r>
      <w:r w:rsidR="00E76839">
        <w:t xml:space="preserve">: </w:t>
      </w:r>
      <w:r w:rsidR="000477F8" w:rsidRPr="604B1E45">
        <w:rPr>
          <w:i/>
          <w:iCs/>
        </w:rPr>
        <w:t>“</w:t>
      </w:r>
      <w:r w:rsidR="00E76839" w:rsidRPr="604B1E45">
        <w:rPr>
          <w:i/>
          <w:iCs/>
        </w:rPr>
        <w:t xml:space="preserve">Specify for </w:t>
      </w:r>
      <w:proofErr w:type="spellStart"/>
      <w:r w:rsidR="00E76839" w:rsidRPr="604B1E45">
        <w:rPr>
          <w:i/>
          <w:iCs/>
        </w:rPr>
        <w:t>QoE</w:t>
      </w:r>
      <w:proofErr w:type="spellEnd"/>
      <w:r w:rsidR="00E76839" w:rsidRPr="604B1E45">
        <w:rPr>
          <w:i/>
          <w:iCs/>
          <w:lang w:val="en-US"/>
        </w:rPr>
        <w:t xml:space="preserve"> measurement configuration and collection in RRC_INACTIVE and RRC_IDLE states for MBS, at least for broadcast service </w:t>
      </w:r>
      <w:r w:rsidR="00E76839" w:rsidRPr="604B1E45">
        <w:rPr>
          <w:i/>
          <w:iCs/>
        </w:rPr>
        <w:t>[RAN3, RAN2]</w:t>
      </w:r>
      <w:r w:rsidR="000477F8" w:rsidRPr="604B1E45">
        <w:rPr>
          <w:i/>
          <w:iCs/>
        </w:rPr>
        <w:t>”</w:t>
      </w:r>
      <w:r w:rsidR="00E76839" w:rsidRPr="604B1E45">
        <w:rPr>
          <w:i/>
          <w:iCs/>
        </w:rPr>
        <w:t>.</w:t>
      </w:r>
    </w:p>
    <w:p w14:paraId="0D745D99" w14:textId="7547442F" w:rsidR="00262B9D" w:rsidRDefault="00230D18" w:rsidP="00ED6C8D">
      <w:pPr>
        <w:pStyle w:val="Heading1"/>
        <w:spacing w:after="0"/>
      </w:pPr>
      <w:r>
        <w:t>2</w:t>
      </w:r>
      <w:r>
        <w:tab/>
      </w:r>
      <w:r w:rsidR="004000E8" w:rsidRPr="00CE0424">
        <w:t>Discussion</w:t>
      </w:r>
      <w:bookmarkEnd w:id="0"/>
    </w:p>
    <w:p w14:paraId="29622C3F" w14:textId="06C6744C" w:rsidR="00C86650" w:rsidRDefault="00C86650" w:rsidP="00C86650">
      <w:pPr>
        <w:pStyle w:val="Heading2"/>
        <w:rPr>
          <w:rFonts w:cs="Arial"/>
        </w:rPr>
      </w:pPr>
      <w:r w:rsidRPr="00AA66E5">
        <w:t>2.</w:t>
      </w:r>
      <w:r>
        <w:t>1</w:t>
      </w:r>
      <w:r w:rsidRPr="00AA66E5">
        <w:tab/>
      </w:r>
      <w:r w:rsidR="00DC23E9">
        <w:t>On d</w:t>
      </w:r>
      <w:r w:rsidR="00CB5F56">
        <w:t>efining</w:t>
      </w:r>
      <w:r>
        <w:t xml:space="preserve"> MBS</w:t>
      </w:r>
      <w:r w:rsidR="00ED53E9">
        <w:t xml:space="preserve"> with respect to </w:t>
      </w:r>
      <w:proofErr w:type="spellStart"/>
      <w:r w:rsidR="00ED53E9">
        <w:t>QoE</w:t>
      </w:r>
      <w:proofErr w:type="spellEnd"/>
    </w:p>
    <w:p w14:paraId="6E5B1313" w14:textId="0A20AF84" w:rsidR="00BA5FD9" w:rsidRDefault="00173F1B" w:rsidP="570FFEBA">
      <w:pPr>
        <w:pStyle w:val="paragraph"/>
        <w:spacing w:before="0" w:beforeAutospacing="0" w:after="0" w:afterAutospacing="0"/>
        <w:textAlignment w:val="baseline"/>
        <w:rPr>
          <w:rStyle w:val="normaltextrun"/>
          <w:rFonts w:ascii="Arial" w:hAnsi="Arial" w:cs="Arial"/>
          <w:sz w:val="20"/>
          <w:szCs w:val="20"/>
        </w:rPr>
      </w:pPr>
      <w:r w:rsidRPr="00173F1B">
        <w:rPr>
          <w:rStyle w:val="normaltextrun"/>
          <w:rFonts w:ascii="Arial" w:hAnsi="Arial" w:cs="Arial"/>
          <w:sz w:val="20"/>
          <w:szCs w:val="20"/>
        </w:rPr>
        <w:t>Multicast and Broadcast Service (MBS) is a point-to-multipoint service in which data is transmitted from a single source entity to multiple recipients</w:t>
      </w:r>
      <w:r w:rsidR="00EC744A">
        <w:rPr>
          <w:rStyle w:val="normaltextrun"/>
          <w:rFonts w:ascii="Arial" w:hAnsi="Arial" w:cs="Arial"/>
          <w:sz w:val="20"/>
          <w:szCs w:val="20"/>
        </w:rPr>
        <w:t xml:space="preserve">. </w:t>
      </w:r>
      <w:r w:rsidR="009B5037">
        <w:rPr>
          <w:rStyle w:val="normaltextrun"/>
          <w:rFonts w:ascii="Arial" w:hAnsi="Arial" w:cs="Arial"/>
          <w:sz w:val="20"/>
          <w:szCs w:val="20"/>
        </w:rPr>
        <w:t xml:space="preserve">In TS 38.300 </w:t>
      </w:r>
      <w:r w:rsidR="009B5037" w:rsidRPr="570FFEBA">
        <w:rPr>
          <w:rStyle w:val="normaltextrun"/>
          <w:rFonts w:ascii="Arial" w:hAnsi="Arial" w:cs="Arial"/>
          <w:sz w:val="20"/>
          <w:szCs w:val="20"/>
        </w:rPr>
        <w:fldChar w:fldCharType="begin"/>
      </w:r>
      <w:r w:rsidR="009B5037" w:rsidRPr="570FFEBA">
        <w:rPr>
          <w:rStyle w:val="normaltextrun"/>
          <w:rFonts w:ascii="Arial" w:hAnsi="Arial" w:cs="Arial"/>
          <w:sz w:val="20"/>
          <w:szCs w:val="20"/>
        </w:rPr>
        <w:instrText xml:space="preserve"> REF _Ref108784815 \r \h </w:instrText>
      </w:r>
      <w:r w:rsidR="009B5037" w:rsidRPr="570FFEBA">
        <w:rPr>
          <w:rStyle w:val="normaltextrun"/>
          <w:rFonts w:ascii="Arial" w:hAnsi="Arial" w:cs="Arial"/>
          <w:sz w:val="20"/>
          <w:szCs w:val="20"/>
        </w:rPr>
      </w:r>
      <w:r w:rsidR="009B5037" w:rsidRPr="570FFEBA">
        <w:rPr>
          <w:rStyle w:val="normaltextrun"/>
          <w:rFonts w:ascii="Arial" w:hAnsi="Arial" w:cs="Arial"/>
          <w:sz w:val="20"/>
          <w:szCs w:val="20"/>
        </w:rPr>
        <w:fldChar w:fldCharType="separate"/>
      </w:r>
      <w:r w:rsidR="009B5037">
        <w:rPr>
          <w:rStyle w:val="normaltextrun"/>
          <w:rFonts w:ascii="Arial" w:hAnsi="Arial" w:cs="Arial"/>
          <w:sz w:val="20"/>
          <w:szCs w:val="20"/>
        </w:rPr>
        <w:t>[2]</w:t>
      </w:r>
      <w:r w:rsidR="009B5037" w:rsidRPr="570FFEBA">
        <w:rPr>
          <w:rStyle w:val="normaltextrun"/>
          <w:rFonts w:ascii="Arial" w:hAnsi="Arial" w:cs="Arial"/>
          <w:sz w:val="20"/>
          <w:szCs w:val="20"/>
        </w:rPr>
        <w:fldChar w:fldCharType="end"/>
      </w:r>
      <w:r w:rsidR="009B5037">
        <w:rPr>
          <w:rStyle w:val="normaltextrun"/>
          <w:rFonts w:ascii="Arial" w:hAnsi="Arial" w:cs="Arial"/>
          <w:sz w:val="20"/>
          <w:szCs w:val="20"/>
        </w:rPr>
        <w:t xml:space="preserve">, </w:t>
      </w:r>
      <w:r w:rsidR="00BE1554" w:rsidRPr="00566862">
        <w:rPr>
          <w:rStyle w:val="normaltextrun"/>
          <w:rFonts w:ascii="Arial" w:hAnsi="Arial" w:cs="Arial"/>
          <w:sz w:val="20"/>
          <w:szCs w:val="20"/>
        </w:rPr>
        <w:t>MBS</w:t>
      </w:r>
      <w:r w:rsidR="00385087" w:rsidRPr="00566862">
        <w:rPr>
          <w:rStyle w:val="normaltextrun"/>
          <w:rFonts w:ascii="Arial" w:hAnsi="Arial" w:cs="Arial"/>
          <w:sz w:val="20"/>
          <w:szCs w:val="20"/>
        </w:rPr>
        <w:t xml:space="preserve"> is defined as </w:t>
      </w:r>
      <w:r w:rsidR="008B7556" w:rsidRPr="00566862">
        <w:rPr>
          <w:rStyle w:val="normaltextrun"/>
          <w:rFonts w:ascii="Arial" w:hAnsi="Arial" w:cs="Arial"/>
          <w:sz w:val="20"/>
          <w:szCs w:val="20"/>
        </w:rPr>
        <w:t>a</w:t>
      </w:r>
      <w:r w:rsidR="00385087" w:rsidRPr="00566862">
        <w:rPr>
          <w:rStyle w:val="normaltextrun"/>
          <w:rFonts w:ascii="Arial" w:hAnsi="Arial" w:cs="Arial"/>
          <w:sz w:val="20"/>
          <w:szCs w:val="20"/>
        </w:rPr>
        <w:t xml:space="preserve"> </w:t>
      </w:r>
      <w:r w:rsidR="00DC1C24" w:rsidRPr="00566862">
        <w:rPr>
          <w:rStyle w:val="normaltextrun"/>
          <w:rFonts w:ascii="Arial" w:hAnsi="Arial" w:cs="Arial"/>
          <w:sz w:val="20"/>
          <w:szCs w:val="20"/>
        </w:rPr>
        <w:t>service</w:t>
      </w:r>
      <w:r w:rsidR="007E2BFE" w:rsidRPr="00566862">
        <w:rPr>
          <w:rStyle w:val="normaltextrun"/>
          <w:rFonts w:ascii="Arial" w:hAnsi="Arial" w:cs="Arial"/>
          <w:sz w:val="20"/>
          <w:szCs w:val="20"/>
        </w:rPr>
        <w:t>,</w:t>
      </w:r>
      <w:r w:rsidR="00887443" w:rsidRPr="00566862">
        <w:rPr>
          <w:rStyle w:val="normaltextrun"/>
          <w:rFonts w:ascii="Arial" w:hAnsi="Arial" w:cs="Arial"/>
          <w:sz w:val="20"/>
          <w:szCs w:val="20"/>
        </w:rPr>
        <w:t xml:space="preserve"> enabling delivery of</w:t>
      </w:r>
      <w:r w:rsidR="00DC1C24" w:rsidRPr="00566862">
        <w:rPr>
          <w:rStyle w:val="normaltextrun"/>
          <w:rFonts w:ascii="Arial" w:hAnsi="Arial" w:cs="Arial"/>
          <w:sz w:val="20"/>
          <w:szCs w:val="20"/>
        </w:rPr>
        <w:t xml:space="preserve"> </w:t>
      </w:r>
      <w:r w:rsidR="00DC1C24" w:rsidRPr="00EC744A">
        <w:rPr>
          <w:rFonts w:ascii="Arial" w:hAnsi="Arial" w:cs="Arial"/>
          <w:sz w:val="20"/>
          <w:szCs w:val="20"/>
        </w:rPr>
        <w:t>the same service and the same content data simultaneously</w:t>
      </w:r>
      <w:r w:rsidR="00DC1C24" w:rsidRPr="00566862">
        <w:rPr>
          <w:rFonts w:ascii="Arial" w:hAnsi="Arial" w:cs="Arial"/>
          <w:sz w:val="20"/>
          <w:szCs w:val="20"/>
        </w:rPr>
        <w:t xml:space="preserve"> to a </w:t>
      </w:r>
      <w:r w:rsidR="00DC1C24" w:rsidRPr="570FFEBA">
        <w:rPr>
          <w:rFonts w:ascii="Arial" w:hAnsi="Arial" w:cs="Arial"/>
          <w:i/>
          <w:iCs/>
          <w:sz w:val="20"/>
          <w:szCs w:val="20"/>
        </w:rPr>
        <w:t>dedicated set of UEs</w:t>
      </w:r>
      <w:r w:rsidR="00DC1C24" w:rsidRPr="00566862">
        <w:rPr>
          <w:rFonts w:ascii="Arial" w:hAnsi="Arial" w:cs="Arial"/>
          <w:sz w:val="20"/>
          <w:szCs w:val="20"/>
        </w:rPr>
        <w:t xml:space="preserve"> or to </w:t>
      </w:r>
      <w:r w:rsidR="00DC1C24" w:rsidRPr="570FFEBA">
        <w:rPr>
          <w:rFonts w:ascii="Arial" w:hAnsi="Arial" w:cs="Arial"/>
          <w:i/>
          <w:iCs/>
          <w:sz w:val="20"/>
          <w:szCs w:val="20"/>
        </w:rPr>
        <w:t>all UEs in a geographical area</w:t>
      </w:r>
      <w:r w:rsidR="00DC1C24" w:rsidRPr="00566862">
        <w:rPr>
          <w:rFonts w:ascii="Arial" w:hAnsi="Arial" w:cs="Arial"/>
          <w:sz w:val="20"/>
          <w:szCs w:val="20"/>
        </w:rPr>
        <w:t xml:space="preserve">, for the </w:t>
      </w:r>
      <w:r w:rsidR="00EB63F5">
        <w:rPr>
          <w:rFonts w:ascii="Arial" w:hAnsi="Arial" w:cs="Arial"/>
          <w:i/>
          <w:iCs/>
          <w:sz w:val="20"/>
          <w:szCs w:val="20"/>
        </w:rPr>
        <w:t>M</w:t>
      </w:r>
      <w:r w:rsidR="00DC1C24" w:rsidRPr="570FFEBA">
        <w:rPr>
          <w:rFonts w:ascii="Arial" w:hAnsi="Arial" w:cs="Arial"/>
          <w:i/>
          <w:iCs/>
          <w:sz w:val="20"/>
          <w:szCs w:val="20"/>
        </w:rPr>
        <w:t>ulticast</w:t>
      </w:r>
      <w:r w:rsidR="00DC1C24" w:rsidRPr="00566862">
        <w:rPr>
          <w:rFonts w:ascii="Arial" w:hAnsi="Arial" w:cs="Arial"/>
          <w:sz w:val="20"/>
          <w:szCs w:val="20"/>
        </w:rPr>
        <w:t xml:space="preserve"> service or for the </w:t>
      </w:r>
      <w:r w:rsidR="00EB63F5">
        <w:rPr>
          <w:rFonts w:ascii="Arial" w:hAnsi="Arial" w:cs="Arial"/>
          <w:i/>
          <w:iCs/>
          <w:sz w:val="20"/>
          <w:szCs w:val="20"/>
        </w:rPr>
        <w:t>B</w:t>
      </w:r>
      <w:r w:rsidR="00DC1C24" w:rsidRPr="570FFEBA">
        <w:rPr>
          <w:rFonts w:ascii="Arial" w:hAnsi="Arial" w:cs="Arial"/>
          <w:i/>
          <w:iCs/>
          <w:sz w:val="20"/>
          <w:szCs w:val="20"/>
        </w:rPr>
        <w:t>roadcast</w:t>
      </w:r>
      <w:r w:rsidR="00DC1C24" w:rsidRPr="00566862">
        <w:rPr>
          <w:rFonts w:ascii="Arial" w:hAnsi="Arial" w:cs="Arial"/>
          <w:sz w:val="20"/>
          <w:szCs w:val="20"/>
        </w:rPr>
        <w:t xml:space="preserve"> service, respectively.</w:t>
      </w:r>
      <w:r w:rsidR="00887443" w:rsidRPr="00566862">
        <w:rPr>
          <w:rStyle w:val="normaltextrun"/>
          <w:rFonts w:ascii="Arial" w:hAnsi="Arial" w:cs="Arial"/>
          <w:sz w:val="20"/>
          <w:szCs w:val="20"/>
        </w:rPr>
        <w:t xml:space="preserve"> </w:t>
      </w:r>
    </w:p>
    <w:p w14:paraId="57023B0A" w14:textId="77777777" w:rsidR="00BA5FD9" w:rsidRDefault="00BA5FD9" w:rsidP="570FFEBA">
      <w:pPr>
        <w:pStyle w:val="paragraph"/>
        <w:spacing w:before="0" w:beforeAutospacing="0" w:after="0" w:afterAutospacing="0"/>
        <w:textAlignment w:val="baseline"/>
        <w:rPr>
          <w:rStyle w:val="normaltextrun"/>
          <w:rFonts w:ascii="Arial" w:hAnsi="Arial" w:cs="Arial"/>
          <w:sz w:val="20"/>
          <w:szCs w:val="20"/>
        </w:rPr>
      </w:pPr>
    </w:p>
    <w:p w14:paraId="03382859" w14:textId="77777777" w:rsidR="00BA5FD9" w:rsidRPr="00BA5FD9" w:rsidRDefault="00BA5FD9" w:rsidP="00BA5FD9">
      <w:pPr>
        <w:pStyle w:val="paragraph"/>
        <w:spacing w:before="0"/>
        <w:rPr>
          <w:rFonts w:ascii="Arial" w:hAnsi="Arial" w:cs="Arial"/>
          <w:bCs/>
          <w:sz w:val="20"/>
          <w:szCs w:val="20"/>
        </w:rPr>
      </w:pPr>
      <w:r w:rsidRPr="00BA5FD9">
        <w:rPr>
          <w:rFonts w:ascii="Arial" w:hAnsi="Arial" w:cs="Arial"/>
          <w:bCs/>
          <w:sz w:val="20"/>
          <w:szCs w:val="20"/>
        </w:rPr>
        <w:t>An overview of the delivery methods for MBS traffic is presented in Figure 1.</w:t>
      </w:r>
    </w:p>
    <w:p w14:paraId="1C709DB9" w14:textId="77777777" w:rsidR="00BA5FD9" w:rsidRPr="00BA5FD9" w:rsidRDefault="006553B9" w:rsidP="00BA5FD9">
      <w:pPr>
        <w:pStyle w:val="paragraph"/>
        <w:spacing w:before="0"/>
        <w:rPr>
          <w:rFonts w:ascii="Arial" w:hAnsi="Arial" w:cs="Arial"/>
          <w:bCs/>
          <w:sz w:val="20"/>
          <w:szCs w:val="20"/>
        </w:rPr>
      </w:pPr>
      <w:r>
        <w:rPr>
          <w:rFonts w:ascii="Arial" w:hAnsi="Arial" w:cs="Arial"/>
          <w:sz w:val="20"/>
          <w:szCs w:val="20"/>
        </w:rPr>
        <w:pict w14:anchorId="3680B8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61pt;height:170.25pt">
            <v:imagedata r:id="rId11" o:title=""/>
          </v:shape>
        </w:pict>
      </w:r>
    </w:p>
    <w:p w14:paraId="275F8F50" w14:textId="77777777" w:rsidR="00BA5FD9" w:rsidRPr="00BA5FD9" w:rsidRDefault="00BA5FD9" w:rsidP="00BA5FD9">
      <w:pPr>
        <w:pStyle w:val="paragraph"/>
        <w:spacing w:before="0"/>
        <w:rPr>
          <w:rFonts w:ascii="Arial" w:hAnsi="Arial" w:cs="Arial"/>
          <w:bCs/>
          <w:sz w:val="20"/>
          <w:szCs w:val="20"/>
        </w:rPr>
      </w:pPr>
      <w:r w:rsidRPr="00BA5FD9">
        <w:rPr>
          <w:rFonts w:ascii="Arial" w:hAnsi="Arial" w:cs="Arial"/>
          <w:bCs/>
          <w:sz w:val="20"/>
          <w:szCs w:val="20"/>
        </w:rPr>
        <w:t>Figure 1: An overview of traffic delivery methods for MBS</w:t>
      </w:r>
    </w:p>
    <w:p w14:paraId="0FA90FCA" w14:textId="77777777" w:rsidR="00BA5FD9" w:rsidRPr="00BA5FD9" w:rsidRDefault="00BA5FD9" w:rsidP="570FFEBA">
      <w:pPr>
        <w:pStyle w:val="paragraph"/>
        <w:spacing w:before="0" w:beforeAutospacing="0" w:after="0" w:afterAutospacing="0"/>
        <w:textAlignment w:val="baseline"/>
        <w:rPr>
          <w:rStyle w:val="normaltextrun"/>
          <w:rFonts w:ascii="Arial" w:hAnsi="Arial" w:cs="Arial"/>
          <w:sz w:val="20"/>
          <w:szCs w:val="20"/>
        </w:rPr>
      </w:pPr>
    </w:p>
    <w:p w14:paraId="2AB3E2B4" w14:textId="59CE97C2" w:rsidR="00BA5FD9" w:rsidRDefault="00F67D76" w:rsidP="570FFEBA">
      <w:pPr>
        <w:pStyle w:val="paragraph"/>
        <w:spacing w:before="0" w:beforeAutospacing="0" w:after="0" w:afterAutospacing="0"/>
        <w:textAlignment w:val="baseline"/>
        <w:rPr>
          <w:rStyle w:val="normaltextrun"/>
          <w:rFonts w:ascii="Arial" w:hAnsi="Arial" w:cs="Arial"/>
          <w:sz w:val="20"/>
          <w:szCs w:val="20"/>
        </w:rPr>
      </w:pPr>
      <w:r w:rsidRPr="00F67D76">
        <w:rPr>
          <w:rStyle w:val="normaltextrun"/>
          <w:rFonts w:ascii="Arial" w:hAnsi="Arial" w:cs="Arial"/>
          <w:sz w:val="20"/>
          <w:szCs w:val="20"/>
        </w:rPr>
        <w:t xml:space="preserve">In general, MBS is a communication service for delivering some content to a group of users, and it can be used to deliver content pertaining to more than one service type. Since MBS is intended for downlink traffic, conversational services which imply both downlink and uplink traffic (e.g., MTSI) cannot be delivered as MBS traffic. On the other hand, </w:t>
      </w:r>
      <w:proofErr w:type="gramStart"/>
      <w:r w:rsidR="00A152F7">
        <w:rPr>
          <w:rStyle w:val="normaltextrun"/>
          <w:rFonts w:ascii="Arial" w:hAnsi="Arial" w:cs="Arial"/>
          <w:sz w:val="20"/>
          <w:szCs w:val="20"/>
        </w:rPr>
        <w:t>application level</w:t>
      </w:r>
      <w:proofErr w:type="gramEnd"/>
      <w:r w:rsidRPr="00F67D76">
        <w:rPr>
          <w:rStyle w:val="normaltextrun"/>
          <w:rFonts w:ascii="Arial" w:hAnsi="Arial" w:cs="Arial"/>
          <w:sz w:val="20"/>
          <w:szCs w:val="20"/>
        </w:rPr>
        <w:t xml:space="preserve"> communication services such as DASH video streaming could be delivered via a Multicast session, and the same holds for non-real time distribution of Virtual Reality content.</w:t>
      </w:r>
    </w:p>
    <w:p w14:paraId="2B457973" w14:textId="77777777" w:rsidR="00F67D76" w:rsidRDefault="00F67D76" w:rsidP="570FFEBA">
      <w:pPr>
        <w:pStyle w:val="paragraph"/>
        <w:spacing w:before="0" w:beforeAutospacing="0" w:after="0" w:afterAutospacing="0"/>
        <w:textAlignment w:val="baseline"/>
        <w:rPr>
          <w:rStyle w:val="normaltextrun"/>
          <w:rFonts w:ascii="Arial" w:hAnsi="Arial" w:cs="Arial"/>
          <w:sz w:val="20"/>
          <w:szCs w:val="20"/>
        </w:rPr>
      </w:pPr>
    </w:p>
    <w:p w14:paraId="21577F51" w14:textId="63CF81D0" w:rsidR="0007165E" w:rsidRPr="006B4FDC" w:rsidRDefault="00887443" w:rsidP="570FFEBA">
      <w:pPr>
        <w:pStyle w:val="paragraph"/>
        <w:spacing w:before="0" w:beforeAutospacing="0" w:after="0" w:afterAutospacing="0"/>
        <w:textAlignment w:val="baseline"/>
        <w:rPr>
          <w:rFonts w:ascii="Arial" w:hAnsi="Arial" w:cs="Arial"/>
        </w:rPr>
      </w:pPr>
      <w:r w:rsidRPr="00566862">
        <w:rPr>
          <w:rStyle w:val="normaltextrun"/>
          <w:rFonts w:ascii="Arial" w:hAnsi="Arial" w:cs="Arial"/>
          <w:sz w:val="20"/>
          <w:szCs w:val="20"/>
        </w:rPr>
        <w:lastRenderedPageBreak/>
        <w:t>MBS</w:t>
      </w:r>
      <w:r w:rsidR="00BE1554" w:rsidRPr="00566862">
        <w:rPr>
          <w:rStyle w:val="normaltextrun"/>
          <w:rFonts w:ascii="Arial" w:hAnsi="Arial" w:cs="Arial"/>
          <w:sz w:val="20"/>
          <w:szCs w:val="20"/>
        </w:rPr>
        <w:t xml:space="preserve"> is an important </w:t>
      </w:r>
      <w:r w:rsidR="002C592D">
        <w:rPr>
          <w:rStyle w:val="normaltextrun"/>
          <w:rFonts w:ascii="Arial" w:hAnsi="Arial" w:cs="Arial"/>
          <w:sz w:val="20"/>
          <w:szCs w:val="20"/>
        </w:rPr>
        <w:t>communication</w:t>
      </w:r>
      <w:r w:rsidR="003255C9">
        <w:rPr>
          <w:rStyle w:val="normaltextrun"/>
          <w:rFonts w:ascii="Arial" w:hAnsi="Arial" w:cs="Arial"/>
          <w:sz w:val="20"/>
          <w:szCs w:val="20"/>
        </w:rPr>
        <w:t xml:space="preserve"> </w:t>
      </w:r>
      <w:r w:rsidR="00BE1554" w:rsidRPr="00566862">
        <w:rPr>
          <w:rStyle w:val="normaltextrun"/>
          <w:rFonts w:ascii="Arial" w:hAnsi="Arial" w:cs="Arial"/>
          <w:sz w:val="20"/>
          <w:szCs w:val="20"/>
        </w:rPr>
        <w:t>service which enables deliver</w:t>
      </w:r>
      <w:r w:rsidR="00461C28" w:rsidRPr="00566862">
        <w:rPr>
          <w:rStyle w:val="normaltextrun"/>
          <w:rFonts w:ascii="Arial" w:hAnsi="Arial" w:cs="Arial"/>
          <w:sz w:val="20"/>
          <w:szCs w:val="20"/>
        </w:rPr>
        <w:t>y</w:t>
      </w:r>
      <w:r w:rsidR="00BE1554" w:rsidRPr="00566862">
        <w:rPr>
          <w:rStyle w:val="normaltextrun"/>
          <w:rFonts w:ascii="Arial" w:hAnsi="Arial" w:cs="Arial"/>
          <w:sz w:val="20"/>
          <w:szCs w:val="20"/>
        </w:rPr>
        <w:t xml:space="preserve"> of the same critical as well as non-critical</w:t>
      </w:r>
      <w:r w:rsidR="00BE1554" w:rsidRPr="570FFEBA">
        <w:rPr>
          <w:rStyle w:val="normaltextrun"/>
          <w:rFonts w:ascii="Arial" w:hAnsi="Arial" w:cs="Arial"/>
          <w:sz w:val="20"/>
          <w:szCs w:val="20"/>
        </w:rPr>
        <w:t xml:space="preserve"> content</w:t>
      </w:r>
      <w:r w:rsidR="00BE1554" w:rsidRPr="00566862">
        <w:rPr>
          <w:rStyle w:val="normaltextrun"/>
          <w:rFonts w:ascii="Arial" w:hAnsi="Arial" w:cs="Arial"/>
          <w:sz w:val="20"/>
          <w:szCs w:val="20"/>
        </w:rPr>
        <w:t xml:space="preserve">. The use cases for the MBS can be traffic updates (accidents, signs, light status, speed notifications, etc.), warning messages, public safety, etc. </w:t>
      </w:r>
      <w:r w:rsidR="00ED53E9" w:rsidRPr="00566862">
        <w:rPr>
          <w:rStyle w:val="normaltextrun"/>
          <w:rFonts w:ascii="Arial" w:hAnsi="Arial" w:cs="Arial"/>
          <w:sz w:val="20"/>
          <w:szCs w:val="20"/>
        </w:rPr>
        <w:br/>
      </w:r>
    </w:p>
    <w:p w14:paraId="0CAEAC2E" w14:textId="53929AFA" w:rsidR="00C86650" w:rsidRPr="00C53BE5" w:rsidRDefault="00D50045" w:rsidP="00C53BE5">
      <w:pPr>
        <w:pStyle w:val="Observation"/>
      </w:pPr>
      <w:bookmarkStart w:id="2" w:name="_Toc110968172"/>
      <w:r w:rsidRPr="00D50045">
        <w:t>MBS is a communication service for delivering the content of diverse application layer services, such as, e.g., VR and DASH. MBS is hence not an application layer service type</w:t>
      </w:r>
      <w:r w:rsidR="00C86650">
        <w:t>.</w:t>
      </w:r>
      <w:bookmarkEnd w:id="2"/>
      <w:r w:rsidR="00C86650">
        <w:t xml:space="preserve"> </w:t>
      </w:r>
    </w:p>
    <w:p w14:paraId="241009D9" w14:textId="6EE86103" w:rsidR="00C86650" w:rsidRDefault="009F69B5" w:rsidP="00D56674">
      <w:pPr>
        <w:pStyle w:val="Proposal"/>
        <w:rPr>
          <w:lang w:val="en-US"/>
        </w:rPr>
      </w:pPr>
      <w:bookmarkStart w:id="3" w:name="_Toc110968175"/>
      <w:r w:rsidRPr="009F69B5">
        <w:rPr>
          <w:lang w:val="en-US"/>
        </w:rPr>
        <w:t xml:space="preserve">Support </w:t>
      </w:r>
      <w:proofErr w:type="spellStart"/>
      <w:r w:rsidRPr="009F69B5">
        <w:rPr>
          <w:lang w:val="en-US"/>
        </w:rPr>
        <w:t>QoE</w:t>
      </w:r>
      <w:proofErr w:type="spellEnd"/>
      <w:r w:rsidRPr="009F69B5">
        <w:rPr>
          <w:lang w:val="en-US"/>
        </w:rPr>
        <w:t xml:space="preserve"> and </w:t>
      </w:r>
      <w:proofErr w:type="spellStart"/>
      <w:r w:rsidRPr="009F69B5">
        <w:rPr>
          <w:lang w:val="en-US"/>
        </w:rPr>
        <w:t>RVQoE</w:t>
      </w:r>
      <w:proofErr w:type="spellEnd"/>
      <w:r w:rsidRPr="009F69B5">
        <w:rPr>
          <w:lang w:val="en-US"/>
        </w:rPr>
        <w:t xml:space="preserve"> measurement collection for MBS, regarding MBS as a communication service, not as an application layer service type</w:t>
      </w:r>
      <w:r w:rsidR="003F1111">
        <w:rPr>
          <w:i/>
          <w:iCs/>
          <w:lang w:val="en-US"/>
        </w:rPr>
        <w:t>.</w:t>
      </w:r>
      <w:bookmarkEnd w:id="3"/>
      <w:r w:rsidR="00C86650" w:rsidRPr="22FDC25F">
        <w:rPr>
          <w:lang w:val="en-US"/>
        </w:rPr>
        <w:t xml:space="preserve"> </w:t>
      </w:r>
    </w:p>
    <w:p w14:paraId="0E1719B5" w14:textId="77777777" w:rsidR="00F46FB3" w:rsidRDefault="00F46FB3" w:rsidP="00235FE6">
      <w:pPr>
        <w:spacing w:after="120"/>
        <w:rPr>
          <w:rFonts w:ascii="Arial" w:hAnsi="Arial" w:cs="Arial"/>
          <w:lang w:eastAsia="zh-CN"/>
        </w:rPr>
      </w:pPr>
    </w:p>
    <w:p w14:paraId="56E93A4B" w14:textId="061C7DE9" w:rsidR="00235FE6" w:rsidRPr="00235FE6" w:rsidRDefault="00235FE6" w:rsidP="00235FE6">
      <w:pPr>
        <w:spacing w:after="120"/>
        <w:rPr>
          <w:rFonts w:ascii="Arial" w:hAnsi="Arial" w:cs="Arial"/>
          <w:lang w:eastAsia="zh-CN"/>
        </w:rPr>
      </w:pPr>
      <w:r w:rsidRPr="00235FE6">
        <w:rPr>
          <w:rFonts w:ascii="Arial" w:hAnsi="Arial" w:cs="Arial"/>
          <w:lang w:eastAsia="zh-CN"/>
        </w:rPr>
        <w:t xml:space="preserve">Given that MBS is a communication service (i.e., a means for data delivery) rather than an application layer service, there is no actual "experience" of MBS to measure the quality of. Hence, there is no real sense in sending a </w:t>
      </w:r>
      <w:proofErr w:type="spellStart"/>
      <w:r w:rsidRPr="00235FE6">
        <w:rPr>
          <w:rFonts w:ascii="Arial" w:hAnsi="Arial" w:cs="Arial"/>
          <w:lang w:eastAsia="zh-CN"/>
        </w:rPr>
        <w:t>QoE</w:t>
      </w:r>
      <w:proofErr w:type="spellEnd"/>
      <w:r w:rsidRPr="00235FE6">
        <w:rPr>
          <w:rFonts w:ascii="Arial" w:hAnsi="Arial" w:cs="Arial"/>
          <w:lang w:eastAsia="zh-CN"/>
        </w:rPr>
        <w:t xml:space="preserve"> report for an MBS session without specific consideration of the delivered content. Of interest is rather the way the MBS communication service impacts the </w:t>
      </w:r>
      <w:proofErr w:type="spellStart"/>
      <w:r w:rsidRPr="00235FE6">
        <w:rPr>
          <w:rFonts w:ascii="Arial" w:hAnsi="Arial" w:cs="Arial"/>
          <w:lang w:eastAsia="zh-CN"/>
        </w:rPr>
        <w:t>QoE</w:t>
      </w:r>
      <w:proofErr w:type="spellEnd"/>
      <w:r w:rsidRPr="00235FE6">
        <w:rPr>
          <w:rFonts w:ascii="Arial" w:hAnsi="Arial" w:cs="Arial"/>
          <w:lang w:eastAsia="zh-CN"/>
        </w:rPr>
        <w:t xml:space="preserve"> of the application layer service that is carried by the MBS communication service. Thus, it becomes natural to include the MBS related </w:t>
      </w:r>
      <w:proofErr w:type="spellStart"/>
      <w:r w:rsidRPr="00235FE6">
        <w:rPr>
          <w:rFonts w:ascii="Arial" w:hAnsi="Arial" w:cs="Arial"/>
          <w:lang w:eastAsia="zh-CN"/>
        </w:rPr>
        <w:t>QoE</w:t>
      </w:r>
      <w:proofErr w:type="spellEnd"/>
      <w:r w:rsidRPr="00235FE6">
        <w:rPr>
          <w:rFonts w:ascii="Arial" w:hAnsi="Arial" w:cs="Arial"/>
          <w:lang w:eastAsia="zh-CN"/>
        </w:rPr>
        <w:t xml:space="preserve"> metrics in the </w:t>
      </w:r>
      <w:proofErr w:type="spellStart"/>
      <w:r w:rsidRPr="00235FE6">
        <w:rPr>
          <w:rFonts w:ascii="Arial" w:hAnsi="Arial" w:cs="Arial"/>
          <w:lang w:eastAsia="zh-CN"/>
        </w:rPr>
        <w:t>QoE</w:t>
      </w:r>
      <w:proofErr w:type="spellEnd"/>
      <w:r w:rsidRPr="00235FE6">
        <w:rPr>
          <w:rFonts w:ascii="Arial" w:hAnsi="Arial" w:cs="Arial"/>
          <w:lang w:eastAsia="zh-CN"/>
        </w:rPr>
        <w:t xml:space="preserve"> configuration and </w:t>
      </w:r>
      <w:proofErr w:type="spellStart"/>
      <w:r w:rsidRPr="00235FE6">
        <w:rPr>
          <w:rFonts w:ascii="Arial" w:hAnsi="Arial" w:cs="Arial"/>
          <w:lang w:eastAsia="zh-CN"/>
        </w:rPr>
        <w:t>QoE</w:t>
      </w:r>
      <w:proofErr w:type="spellEnd"/>
      <w:r w:rsidRPr="00235FE6">
        <w:rPr>
          <w:rFonts w:ascii="Arial" w:hAnsi="Arial" w:cs="Arial"/>
          <w:lang w:eastAsia="zh-CN"/>
        </w:rPr>
        <w:t xml:space="preserve"> report of each application layer service session that is carried by MBS.</w:t>
      </w:r>
    </w:p>
    <w:p w14:paraId="4C6E44BC" w14:textId="3C852E13" w:rsidR="00235FE6" w:rsidRPr="00235FE6" w:rsidRDefault="00235FE6" w:rsidP="00235FE6">
      <w:pPr>
        <w:pStyle w:val="Observation"/>
        <w:rPr>
          <w:lang w:eastAsia="zh-CN"/>
        </w:rPr>
      </w:pPr>
      <w:bookmarkStart w:id="4" w:name="_Toc110968173"/>
      <w:r w:rsidRPr="00235FE6">
        <w:rPr>
          <w:lang w:eastAsia="zh-CN"/>
        </w:rPr>
        <w:t xml:space="preserve">MBS related </w:t>
      </w:r>
      <w:proofErr w:type="spellStart"/>
      <w:r w:rsidRPr="00235FE6">
        <w:rPr>
          <w:lang w:eastAsia="zh-CN"/>
        </w:rPr>
        <w:t>QoE</w:t>
      </w:r>
      <w:proofErr w:type="spellEnd"/>
      <w:r w:rsidRPr="00235FE6">
        <w:rPr>
          <w:lang w:eastAsia="zh-CN"/>
        </w:rPr>
        <w:t xml:space="preserve"> metrics are pointless without an application layer service context.</w:t>
      </w:r>
      <w:bookmarkEnd w:id="4"/>
    </w:p>
    <w:p w14:paraId="3D4FB2F1" w14:textId="555E8608" w:rsidR="00235FE6" w:rsidRPr="00235FE6" w:rsidRDefault="00235FE6" w:rsidP="00235FE6">
      <w:pPr>
        <w:pStyle w:val="Proposal"/>
      </w:pPr>
      <w:bookmarkStart w:id="5" w:name="_Toc110968176"/>
      <w:r w:rsidRPr="00235FE6">
        <w:t xml:space="preserve">Include MBS related </w:t>
      </w:r>
      <w:proofErr w:type="spellStart"/>
      <w:r w:rsidRPr="00235FE6">
        <w:t>QoE</w:t>
      </w:r>
      <w:proofErr w:type="spellEnd"/>
      <w:r w:rsidRPr="00235FE6">
        <w:t xml:space="preserve"> metrics in the </w:t>
      </w:r>
      <w:proofErr w:type="spellStart"/>
      <w:r w:rsidRPr="00235FE6">
        <w:t>QoE</w:t>
      </w:r>
      <w:proofErr w:type="spellEnd"/>
      <w:r w:rsidRPr="00235FE6">
        <w:t xml:space="preserve"> configuration and the </w:t>
      </w:r>
      <w:proofErr w:type="spellStart"/>
      <w:r w:rsidRPr="00235FE6">
        <w:t>QoE</w:t>
      </w:r>
      <w:proofErr w:type="spellEnd"/>
      <w:r w:rsidRPr="00235FE6">
        <w:t xml:space="preserve"> report(s) for the application layer service session that is carried by MBS.</w:t>
      </w:r>
      <w:bookmarkEnd w:id="5"/>
    </w:p>
    <w:p w14:paraId="1370513D" w14:textId="77777777" w:rsidR="00235FE6" w:rsidRPr="00566862" w:rsidRDefault="00235FE6" w:rsidP="00A53D6B">
      <w:pPr>
        <w:pStyle w:val="Proposal"/>
        <w:numPr>
          <w:ilvl w:val="0"/>
          <w:numId w:val="0"/>
        </w:numPr>
        <w:rPr>
          <w:lang w:val="en-US"/>
        </w:rPr>
      </w:pPr>
    </w:p>
    <w:p w14:paraId="23C3ABE9" w14:textId="444927C9" w:rsidR="002F3ED9" w:rsidRPr="00B97AF5" w:rsidRDefault="00F03AF3" w:rsidP="00F03AF3">
      <w:pPr>
        <w:pStyle w:val="Heading2"/>
        <w:rPr>
          <w:lang w:val="en-US"/>
        </w:rPr>
      </w:pPr>
      <w:r>
        <w:rPr>
          <w:lang w:val="en-US"/>
        </w:rPr>
        <w:t>2.</w:t>
      </w:r>
      <w:r w:rsidR="00AD4EE6">
        <w:rPr>
          <w:lang w:val="en-US"/>
        </w:rPr>
        <w:t>2</w:t>
      </w:r>
      <w:r>
        <w:rPr>
          <w:lang w:val="en-US"/>
        </w:rPr>
        <w:tab/>
      </w:r>
      <w:proofErr w:type="spellStart"/>
      <w:r>
        <w:rPr>
          <w:lang w:val="en-US"/>
        </w:rPr>
        <w:t>QoE</w:t>
      </w:r>
      <w:proofErr w:type="spellEnd"/>
      <w:r>
        <w:rPr>
          <w:lang w:val="en-US"/>
        </w:rPr>
        <w:t xml:space="preserve"> me</w:t>
      </w:r>
      <w:r w:rsidR="002C07B3">
        <w:rPr>
          <w:lang w:val="en-US"/>
        </w:rPr>
        <w:t>asurements in RRC_INACTIVE and RRC_IDLE</w:t>
      </w:r>
    </w:p>
    <w:p w14:paraId="728BBDCC" w14:textId="0D8A9C4E" w:rsidR="0017674A" w:rsidRPr="00ED33D2" w:rsidRDefault="005E4D00" w:rsidP="00DE13E0">
      <w:pPr>
        <w:overflowPunct/>
        <w:autoSpaceDE/>
        <w:autoSpaceDN/>
        <w:adjustRightInd/>
        <w:spacing w:after="0"/>
        <w:rPr>
          <w:rFonts w:ascii="Arial" w:hAnsi="Arial" w:cs="Arial"/>
          <w:lang w:val="en-US"/>
        </w:rPr>
      </w:pPr>
      <w:r w:rsidRPr="00ED33D2">
        <w:rPr>
          <w:rFonts w:ascii="Arial" w:hAnsi="Arial" w:cs="Arial"/>
          <w:lang w:val="en-US"/>
        </w:rPr>
        <w:t xml:space="preserve">As </w:t>
      </w:r>
      <w:r w:rsidR="00B32656">
        <w:rPr>
          <w:rFonts w:ascii="Arial" w:hAnsi="Arial" w:cs="Arial"/>
          <w:lang w:val="en-US"/>
        </w:rPr>
        <w:t>describ</w:t>
      </w:r>
      <w:r w:rsidRPr="00ED33D2">
        <w:rPr>
          <w:rFonts w:ascii="Arial" w:hAnsi="Arial" w:cs="Arial"/>
          <w:lang w:val="en-US"/>
        </w:rPr>
        <w:t xml:space="preserve">ed in </w:t>
      </w:r>
      <w:r w:rsidR="005572FB" w:rsidRPr="00ED33D2">
        <w:rPr>
          <w:rFonts w:ascii="Arial" w:hAnsi="Arial" w:cs="Arial"/>
          <w:lang w:val="en-US"/>
        </w:rPr>
        <w:t>TS 38.300</w:t>
      </w:r>
      <w:r w:rsidR="00996880" w:rsidRPr="00ED33D2">
        <w:rPr>
          <w:rFonts w:ascii="Arial" w:hAnsi="Arial" w:cs="Arial"/>
          <w:lang w:val="en-US"/>
        </w:rPr>
        <w:t>, a</w:t>
      </w:r>
      <w:r w:rsidR="0017674A" w:rsidRPr="00ED33D2">
        <w:rPr>
          <w:rFonts w:ascii="Arial" w:hAnsi="Arial" w:cs="Arial"/>
          <w:lang w:val="en-US"/>
        </w:rPr>
        <w:t xml:space="preserve"> UE can receive a </w:t>
      </w:r>
      <w:r w:rsidR="008A5FDA" w:rsidRPr="00ED33D2">
        <w:rPr>
          <w:rFonts w:ascii="Arial" w:hAnsi="Arial" w:cs="Arial"/>
          <w:lang w:val="en-US"/>
        </w:rPr>
        <w:t>m</w:t>
      </w:r>
      <w:r w:rsidR="0017674A" w:rsidRPr="00ED33D2">
        <w:rPr>
          <w:rFonts w:ascii="Arial" w:hAnsi="Arial" w:cs="Arial"/>
          <w:lang w:val="en-US"/>
        </w:rPr>
        <w:t xml:space="preserve">ulticast communication service only in RRC_CONNECTED state, while the </w:t>
      </w:r>
      <w:r w:rsidR="008A5FDA" w:rsidRPr="00ED33D2">
        <w:rPr>
          <w:rFonts w:ascii="Arial" w:hAnsi="Arial" w:cs="Arial"/>
          <w:lang w:val="en-US"/>
        </w:rPr>
        <w:t>b</w:t>
      </w:r>
      <w:r w:rsidR="0017674A" w:rsidRPr="00ED33D2">
        <w:rPr>
          <w:rFonts w:ascii="Arial" w:hAnsi="Arial" w:cs="Arial"/>
          <w:lang w:val="en-US"/>
        </w:rPr>
        <w:t>roadcast communication service can be received by a UE irrespective of its RRC state</w:t>
      </w:r>
      <w:r w:rsidR="00C2447D">
        <w:rPr>
          <w:rFonts w:ascii="Arial" w:hAnsi="Arial" w:cs="Arial"/>
          <w:lang w:val="en-US"/>
        </w:rPr>
        <w:t>. That means that</w:t>
      </w:r>
      <w:r w:rsidR="0017674A" w:rsidRPr="00ED33D2">
        <w:rPr>
          <w:rFonts w:ascii="Arial" w:hAnsi="Arial" w:cs="Arial"/>
          <w:lang w:val="en-US"/>
        </w:rPr>
        <w:t xml:space="preserve"> a UE can receive a </w:t>
      </w:r>
      <w:r w:rsidR="008A5FDA" w:rsidRPr="00ED33D2">
        <w:rPr>
          <w:rFonts w:ascii="Arial" w:hAnsi="Arial" w:cs="Arial"/>
          <w:lang w:val="en-US"/>
        </w:rPr>
        <w:t>b</w:t>
      </w:r>
      <w:r w:rsidR="0017674A" w:rsidRPr="00ED33D2">
        <w:rPr>
          <w:rFonts w:ascii="Arial" w:hAnsi="Arial" w:cs="Arial"/>
          <w:lang w:val="en-US"/>
        </w:rPr>
        <w:t xml:space="preserve">roadcast service in either RRC_CONNECTED, RRC_INACTIVE, or RRC_IDLE state. </w:t>
      </w:r>
      <w:r w:rsidR="00DE17A7">
        <w:rPr>
          <w:rFonts w:ascii="Arial" w:hAnsi="Arial" w:cs="Arial"/>
        </w:rPr>
        <w:t>D</w:t>
      </w:r>
      <w:r w:rsidR="000F18DF" w:rsidRPr="00ED33D2">
        <w:rPr>
          <w:rFonts w:ascii="Arial" w:hAnsi="Arial" w:cs="Arial"/>
        </w:rPr>
        <w:t>uring</w:t>
      </w:r>
      <w:r w:rsidR="0017674A" w:rsidRPr="00ED33D2">
        <w:rPr>
          <w:rFonts w:ascii="Arial" w:hAnsi="Arial" w:cs="Arial"/>
          <w:lang w:val="en-US"/>
        </w:rPr>
        <w:t xml:space="preserve"> </w:t>
      </w:r>
      <w:r w:rsidR="008A5FDA" w:rsidRPr="00ED33D2">
        <w:rPr>
          <w:rFonts w:ascii="Arial" w:hAnsi="Arial" w:cs="Arial"/>
          <w:lang w:val="en-US"/>
        </w:rPr>
        <w:t>m</w:t>
      </w:r>
      <w:r w:rsidR="0017674A" w:rsidRPr="00ED33D2">
        <w:rPr>
          <w:rFonts w:ascii="Arial" w:hAnsi="Arial" w:cs="Arial"/>
          <w:lang w:val="en-US"/>
        </w:rPr>
        <w:t xml:space="preserve">ulticast MBS sessions, the MBS data can be delivered via 5GC Individual MBS traffic delivery method, while in both </w:t>
      </w:r>
      <w:r w:rsidR="008A5FDA" w:rsidRPr="00ED33D2">
        <w:rPr>
          <w:rFonts w:ascii="Arial" w:hAnsi="Arial" w:cs="Arial"/>
          <w:lang w:val="en-US"/>
        </w:rPr>
        <w:t>m</w:t>
      </w:r>
      <w:r w:rsidR="0017674A" w:rsidRPr="00ED33D2">
        <w:rPr>
          <w:rFonts w:ascii="Arial" w:hAnsi="Arial" w:cs="Arial"/>
          <w:lang w:val="en-US"/>
        </w:rPr>
        <w:t xml:space="preserve">ulticast MBS and </w:t>
      </w:r>
      <w:r w:rsidR="008A5FDA" w:rsidRPr="00ED33D2">
        <w:rPr>
          <w:rFonts w:ascii="Arial" w:hAnsi="Arial" w:cs="Arial"/>
          <w:lang w:val="en-US"/>
        </w:rPr>
        <w:t>b</w:t>
      </w:r>
      <w:r w:rsidR="0017674A" w:rsidRPr="00ED33D2">
        <w:rPr>
          <w:rFonts w:ascii="Arial" w:hAnsi="Arial" w:cs="Arial"/>
          <w:lang w:val="en-US"/>
        </w:rPr>
        <w:t xml:space="preserve">roadcast MBS sessions, the MBS data can be delivered via 5GC </w:t>
      </w:r>
      <w:r w:rsidR="00ED6890">
        <w:rPr>
          <w:rFonts w:ascii="Arial" w:hAnsi="Arial" w:cs="Arial"/>
          <w:lang w:val="en-US"/>
        </w:rPr>
        <w:t>s</w:t>
      </w:r>
      <w:r w:rsidR="0017674A" w:rsidRPr="00ED33D2">
        <w:rPr>
          <w:rFonts w:ascii="Arial" w:hAnsi="Arial" w:cs="Arial"/>
          <w:lang w:val="en-US"/>
        </w:rPr>
        <w:t>hared traffic delivery method.</w:t>
      </w:r>
    </w:p>
    <w:p w14:paraId="4ECCCB62" w14:textId="77777777" w:rsidR="00DE13E0" w:rsidRPr="005D1A4A" w:rsidRDefault="00DE13E0" w:rsidP="00DE13E0">
      <w:pPr>
        <w:overflowPunct/>
        <w:autoSpaceDE/>
        <w:autoSpaceDN/>
        <w:adjustRightInd/>
        <w:spacing w:after="0"/>
        <w:rPr>
          <w:rFonts w:ascii="Arial" w:hAnsi="Arial" w:cs="Arial"/>
          <w:lang w:val="en-US"/>
        </w:rPr>
      </w:pPr>
    </w:p>
    <w:p w14:paraId="6563924E" w14:textId="28799663" w:rsidR="0007305C" w:rsidRDefault="00362B0A" w:rsidP="00CA646F">
      <w:pPr>
        <w:overflowPunct/>
        <w:autoSpaceDE/>
        <w:autoSpaceDN/>
        <w:adjustRightInd/>
        <w:spacing w:after="0"/>
        <w:rPr>
          <w:rFonts w:ascii="Arial" w:hAnsi="Arial" w:cs="Arial"/>
          <w:lang w:val="en-US"/>
        </w:rPr>
      </w:pPr>
      <w:r w:rsidRPr="570FFEBA">
        <w:rPr>
          <w:rFonts w:ascii="Arial" w:hAnsi="Arial" w:cs="Arial"/>
          <w:lang w:val="en-US"/>
        </w:rPr>
        <w:t xml:space="preserve">When there is no data to be sent to a UE for a </w:t>
      </w:r>
      <w:r w:rsidR="00A15A8E">
        <w:rPr>
          <w:rFonts w:ascii="Arial" w:hAnsi="Arial" w:cs="Arial"/>
          <w:lang w:val="en-US"/>
        </w:rPr>
        <w:t>m</w:t>
      </w:r>
      <w:r w:rsidRPr="570FFEBA">
        <w:rPr>
          <w:rFonts w:ascii="Arial" w:hAnsi="Arial" w:cs="Arial"/>
          <w:lang w:val="en-US"/>
        </w:rPr>
        <w:t xml:space="preserve">ulticast </w:t>
      </w:r>
      <w:r w:rsidR="001D417F">
        <w:rPr>
          <w:rFonts w:ascii="Arial" w:hAnsi="Arial" w:cs="Arial"/>
          <w:lang w:val="en-US"/>
        </w:rPr>
        <w:t>MBS</w:t>
      </w:r>
      <w:r w:rsidRPr="570FFEBA">
        <w:rPr>
          <w:rFonts w:ascii="Arial" w:hAnsi="Arial" w:cs="Arial"/>
          <w:lang w:val="en-US"/>
        </w:rPr>
        <w:t xml:space="preserve"> session, the </w:t>
      </w:r>
      <w:proofErr w:type="spellStart"/>
      <w:r w:rsidRPr="570FFEBA">
        <w:rPr>
          <w:rFonts w:ascii="Arial" w:hAnsi="Arial" w:cs="Arial"/>
          <w:lang w:val="en-US"/>
        </w:rPr>
        <w:t>gNB</w:t>
      </w:r>
      <w:proofErr w:type="spellEnd"/>
      <w:r w:rsidRPr="570FFEBA">
        <w:rPr>
          <w:rFonts w:ascii="Arial" w:hAnsi="Arial" w:cs="Arial"/>
          <w:lang w:val="en-US"/>
        </w:rPr>
        <w:t xml:space="preserve"> may transfer a UE to RRC_INACTIVE or </w:t>
      </w:r>
      <w:r w:rsidR="000A503E">
        <w:rPr>
          <w:rFonts w:ascii="Arial" w:hAnsi="Arial" w:cs="Arial"/>
          <w:lang w:val="en-US"/>
        </w:rPr>
        <w:t>RRC_</w:t>
      </w:r>
      <w:r w:rsidRPr="570FFEBA">
        <w:rPr>
          <w:rFonts w:ascii="Arial" w:hAnsi="Arial" w:cs="Arial"/>
          <w:lang w:val="en-US"/>
        </w:rPr>
        <w:t xml:space="preserve">IDLE state. </w:t>
      </w:r>
      <w:r w:rsidR="00AD4EE6" w:rsidRPr="570FFEBA">
        <w:rPr>
          <w:rFonts w:ascii="Arial" w:hAnsi="Arial" w:cs="Arial"/>
          <w:lang w:val="en-US"/>
        </w:rPr>
        <w:t xml:space="preserve">When a UE is in an RRC_INACTIVE state, </w:t>
      </w:r>
      <w:r w:rsidR="00AD4EE6" w:rsidRPr="004B45B9">
        <w:rPr>
          <w:rFonts w:ascii="Arial" w:hAnsi="Arial" w:cs="Arial"/>
          <w:lang w:val="en-US"/>
        </w:rPr>
        <w:t>the UE INACTIVE AS context is still stored</w:t>
      </w:r>
      <w:r w:rsidR="00AD4EE6" w:rsidRPr="570FFEBA">
        <w:rPr>
          <w:rFonts w:ascii="Arial" w:hAnsi="Arial" w:cs="Arial"/>
          <w:lang w:val="en-US"/>
        </w:rPr>
        <w:t xml:space="preserve"> in a UE and </w:t>
      </w:r>
      <w:r w:rsidR="0078026A" w:rsidRPr="570FFEBA">
        <w:rPr>
          <w:rFonts w:ascii="Arial" w:hAnsi="Arial" w:cs="Arial"/>
          <w:lang w:val="en-US"/>
        </w:rPr>
        <w:t xml:space="preserve">in </w:t>
      </w:r>
      <w:r w:rsidR="00E87B70">
        <w:rPr>
          <w:rFonts w:ascii="Arial" w:hAnsi="Arial" w:cs="Arial"/>
          <w:lang w:val="en-US"/>
        </w:rPr>
        <w:t xml:space="preserve">the </w:t>
      </w:r>
      <w:r w:rsidR="00AD4EE6" w:rsidRPr="570FFEBA">
        <w:rPr>
          <w:rFonts w:ascii="Arial" w:hAnsi="Arial" w:cs="Arial"/>
          <w:lang w:val="en-US"/>
        </w:rPr>
        <w:t>RAN</w:t>
      </w:r>
      <w:r w:rsidR="00E87B70">
        <w:rPr>
          <w:rFonts w:ascii="Arial" w:hAnsi="Arial" w:cs="Arial"/>
          <w:lang w:val="en-US"/>
        </w:rPr>
        <w:t xml:space="preserve">. </w:t>
      </w:r>
      <w:r w:rsidR="6144198F" w:rsidRPr="0FBDE0F8">
        <w:rPr>
          <w:rFonts w:ascii="Arial" w:hAnsi="Arial" w:cs="Arial"/>
          <w:lang w:val="en-US"/>
        </w:rPr>
        <w:t>However</w:t>
      </w:r>
      <w:r w:rsidR="00AD4EE6" w:rsidRPr="570FFEBA">
        <w:rPr>
          <w:rFonts w:ascii="Arial" w:hAnsi="Arial" w:cs="Arial"/>
          <w:lang w:val="en-US"/>
        </w:rPr>
        <w:t xml:space="preserve">, all </w:t>
      </w:r>
      <w:proofErr w:type="spellStart"/>
      <w:r w:rsidR="00AD4EE6" w:rsidRPr="570FFEBA">
        <w:rPr>
          <w:rFonts w:ascii="Arial" w:hAnsi="Arial" w:cs="Arial"/>
          <w:lang w:val="en-US"/>
        </w:rPr>
        <w:t>Signalling</w:t>
      </w:r>
      <w:proofErr w:type="spellEnd"/>
      <w:r w:rsidR="00AD4EE6" w:rsidRPr="570FFEBA">
        <w:rPr>
          <w:rFonts w:ascii="Arial" w:hAnsi="Arial" w:cs="Arial"/>
          <w:lang w:val="en-US"/>
        </w:rPr>
        <w:t xml:space="preserve"> Radio Bearers (SRBs) and Data Radio Bearers (DRBs) are suspended, so that no RRC </w:t>
      </w:r>
      <w:proofErr w:type="spellStart"/>
      <w:r w:rsidR="00787E76" w:rsidRPr="570FFEBA">
        <w:rPr>
          <w:rFonts w:ascii="Arial" w:hAnsi="Arial" w:cs="Arial"/>
          <w:lang w:val="en-US"/>
        </w:rPr>
        <w:t>signalling</w:t>
      </w:r>
      <w:proofErr w:type="spellEnd"/>
      <w:r w:rsidR="00787E76" w:rsidRPr="570FFEBA">
        <w:rPr>
          <w:rFonts w:ascii="Arial" w:hAnsi="Arial" w:cs="Arial"/>
          <w:lang w:val="en-US"/>
        </w:rPr>
        <w:t>,</w:t>
      </w:r>
      <w:r w:rsidR="00AD4EE6" w:rsidRPr="570FFEBA">
        <w:rPr>
          <w:rFonts w:ascii="Arial" w:hAnsi="Arial" w:cs="Arial"/>
          <w:lang w:val="en-US"/>
        </w:rPr>
        <w:t xml:space="preserve"> or data transmission or reception takes place. </w:t>
      </w:r>
      <w:r w:rsidR="6144198F" w:rsidRPr="0FBDE0F8">
        <w:rPr>
          <w:rFonts w:ascii="Arial" w:hAnsi="Arial" w:cs="Arial"/>
          <w:lang w:val="en-US"/>
        </w:rPr>
        <w:t>When a UE is</w:t>
      </w:r>
      <w:r w:rsidR="031FDA24" w:rsidRPr="0FBDE0F8">
        <w:rPr>
          <w:rFonts w:ascii="Arial" w:hAnsi="Arial" w:cs="Arial"/>
          <w:lang w:val="en-US"/>
        </w:rPr>
        <w:t xml:space="preserve"> entering</w:t>
      </w:r>
      <w:r w:rsidR="0717C553" w:rsidRPr="0FBDE0F8">
        <w:rPr>
          <w:rFonts w:ascii="Arial" w:hAnsi="Arial" w:cs="Arial"/>
          <w:lang w:val="en-US"/>
        </w:rPr>
        <w:t xml:space="preserve"> the</w:t>
      </w:r>
      <w:r w:rsidR="031FDA24" w:rsidRPr="0FBDE0F8">
        <w:rPr>
          <w:rFonts w:ascii="Arial" w:hAnsi="Arial" w:cs="Arial"/>
          <w:lang w:val="en-US"/>
        </w:rPr>
        <w:t xml:space="preserve"> </w:t>
      </w:r>
      <w:r w:rsidR="031FDA24" w:rsidRPr="008A6260">
        <w:rPr>
          <w:rFonts w:ascii="Arial" w:hAnsi="Arial" w:cs="Arial"/>
          <w:lang w:val="en-US"/>
        </w:rPr>
        <w:t>RRC</w:t>
      </w:r>
      <w:r w:rsidR="0006212A" w:rsidRPr="008A6260">
        <w:rPr>
          <w:rFonts w:ascii="Arial" w:hAnsi="Arial" w:cs="Arial"/>
          <w:lang w:val="en-US"/>
        </w:rPr>
        <w:t>_</w:t>
      </w:r>
      <w:r w:rsidR="031FDA24" w:rsidRPr="008A6260">
        <w:rPr>
          <w:rFonts w:ascii="Arial" w:hAnsi="Arial" w:cs="Arial"/>
          <w:lang w:val="en-US"/>
        </w:rPr>
        <w:t>IDLE state, the UE context is released</w:t>
      </w:r>
      <w:r w:rsidR="274FB850" w:rsidRPr="0FBDE0F8">
        <w:rPr>
          <w:rFonts w:ascii="Arial" w:hAnsi="Arial" w:cs="Arial"/>
          <w:lang w:val="en-US"/>
        </w:rPr>
        <w:t>.</w:t>
      </w:r>
      <w:r w:rsidR="6144198F" w:rsidRPr="0FBDE0F8">
        <w:rPr>
          <w:rFonts w:ascii="Arial" w:hAnsi="Arial" w:cs="Arial"/>
          <w:lang w:val="en-US"/>
        </w:rPr>
        <w:t xml:space="preserve"> </w:t>
      </w:r>
      <w:r w:rsidR="00AD4EE6" w:rsidRPr="570FFEBA">
        <w:rPr>
          <w:rFonts w:ascii="Arial" w:hAnsi="Arial" w:cs="Arial"/>
          <w:lang w:val="en-US"/>
        </w:rPr>
        <w:t>Nonetheless, a UE is monitoring</w:t>
      </w:r>
      <w:r w:rsidR="006A7F87">
        <w:rPr>
          <w:rFonts w:ascii="Arial" w:hAnsi="Arial" w:cs="Arial"/>
          <w:lang w:val="en-US"/>
        </w:rPr>
        <w:t xml:space="preserve"> the</w:t>
      </w:r>
      <w:r w:rsidR="00AD4EE6" w:rsidRPr="570FFEBA">
        <w:rPr>
          <w:rFonts w:ascii="Arial" w:hAnsi="Arial" w:cs="Arial"/>
          <w:lang w:val="en-US"/>
        </w:rPr>
        <w:t xml:space="preserve"> paging channel, in case some data packet is arriving in </w:t>
      </w:r>
      <w:r w:rsidR="008B1A29">
        <w:rPr>
          <w:rFonts w:ascii="Arial" w:hAnsi="Arial" w:cs="Arial"/>
          <w:lang w:val="en-US"/>
        </w:rPr>
        <w:t>DL</w:t>
      </w:r>
      <w:r w:rsidR="00AD4EE6" w:rsidRPr="570FFEBA">
        <w:rPr>
          <w:rFonts w:ascii="Arial" w:hAnsi="Arial" w:cs="Arial"/>
          <w:lang w:val="en-US"/>
        </w:rPr>
        <w:t xml:space="preserve">. In the case of data being available </w:t>
      </w:r>
      <w:r w:rsidR="008B1A29">
        <w:rPr>
          <w:rFonts w:ascii="Arial" w:hAnsi="Arial" w:cs="Arial"/>
          <w:lang w:val="en-US"/>
        </w:rPr>
        <w:t>in</w:t>
      </w:r>
      <w:r w:rsidR="00AD4EE6" w:rsidRPr="570FFEBA">
        <w:rPr>
          <w:rFonts w:ascii="Arial" w:hAnsi="Arial" w:cs="Arial"/>
          <w:lang w:val="en-US"/>
        </w:rPr>
        <w:t xml:space="preserve"> DL, the paging procedure is initiated, and it subsequently leads to the resuming of the session and </w:t>
      </w:r>
      <w:r w:rsidR="0001316C">
        <w:rPr>
          <w:rFonts w:ascii="Arial" w:hAnsi="Arial" w:cs="Arial"/>
          <w:lang w:val="en-US"/>
        </w:rPr>
        <w:t xml:space="preserve">the </w:t>
      </w:r>
      <w:r w:rsidR="00AD4EE6" w:rsidRPr="570FFEBA">
        <w:rPr>
          <w:rFonts w:ascii="Arial" w:hAnsi="Arial" w:cs="Arial"/>
          <w:lang w:val="en-US"/>
        </w:rPr>
        <w:t>UE moving to an RRC_CONNECTED mode.</w:t>
      </w:r>
      <w:r w:rsidR="274FB850" w:rsidRPr="0FBDE0F8">
        <w:rPr>
          <w:rFonts w:ascii="Arial" w:hAnsi="Arial" w:cs="Arial"/>
          <w:lang w:val="en-US"/>
        </w:rPr>
        <w:t xml:space="preserve"> On the other hand, a UE may receive MBS configuration for the </w:t>
      </w:r>
      <w:r w:rsidR="008B1A29">
        <w:rPr>
          <w:rFonts w:ascii="Arial" w:hAnsi="Arial" w:cs="Arial"/>
          <w:lang w:val="en-US"/>
        </w:rPr>
        <w:t>b</w:t>
      </w:r>
      <w:r w:rsidR="274FB850" w:rsidRPr="0FBDE0F8">
        <w:rPr>
          <w:rFonts w:ascii="Arial" w:hAnsi="Arial" w:cs="Arial"/>
          <w:lang w:val="en-US"/>
        </w:rPr>
        <w:t xml:space="preserve">roadcast session and </w:t>
      </w:r>
      <w:r w:rsidR="008B1A29">
        <w:rPr>
          <w:rFonts w:ascii="Arial" w:hAnsi="Arial" w:cs="Arial"/>
          <w:lang w:val="en-US"/>
        </w:rPr>
        <w:t>b</w:t>
      </w:r>
      <w:r w:rsidR="274FB850" w:rsidRPr="0FBDE0F8">
        <w:rPr>
          <w:rFonts w:ascii="Arial" w:hAnsi="Arial" w:cs="Arial"/>
          <w:lang w:val="en-US"/>
        </w:rPr>
        <w:t>roadcast communication service in either RRC</w:t>
      </w:r>
      <w:r w:rsidR="008B4202">
        <w:rPr>
          <w:rFonts w:ascii="Arial" w:hAnsi="Arial" w:cs="Arial"/>
          <w:lang w:val="en-US"/>
        </w:rPr>
        <w:t>_</w:t>
      </w:r>
      <w:r w:rsidR="274FB850" w:rsidRPr="0FBDE0F8">
        <w:rPr>
          <w:rFonts w:ascii="Arial" w:hAnsi="Arial" w:cs="Arial"/>
          <w:lang w:val="en-US"/>
        </w:rPr>
        <w:t xml:space="preserve">CONNECTED, </w:t>
      </w:r>
      <w:r w:rsidR="008B4202">
        <w:rPr>
          <w:rFonts w:ascii="Arial" w:hAnsi="Arial" w:cs="Arial"/>
          <w:lang w:val="en-US"/>
        </w:rPr>
        <w:t>RRC_</w:t>
      </w:r>
      <w:r w:rsidR="274FB850" w:rsidRPr="0FBDE0F8">
        <w:rPr>
          <w:rFonts w:ascii="Arial" w:hAnsi="Arial" w:cs="Arial"/>
          <w:lang w:val="en-US"/>
        </w:rPr>
        <w:t xml:space="preserve">INACTIVE, or </w:t>
      </w:r>
      <w:r w:rsidR="008B4202">
        <w:rPr>
          <w:rFonts w:ascii="Arial" w:hAnsi="Arial" w:cs="Arial"/>
          <w:lang w:val="en-US"/>
        </w:rPr>
        <w:t>RRC_</w:t>
      </w:r>
      <w:r w:rsidR="274FB850" w:rsidRPr="0FBDE0F8">
        <w:rPr>
          <w:rFonts w:ascii="Arial" w:hAnsi="Arial" w:cs="Arial"/>
          <w:lang w:val="en-US"/>
        </w:rPr>
        <w:t xml:space="preserve">IDLE states. </w:t>
      </w:r>
    </w:p>
    <w:p w14:paraId="2587FBF8" w14:textId="77777777" w:rsidR="0007305C" w:rsidRDefault="0007305C" w:rsidP="00CA646F">
      <w:pPr>
        <w:overflowPunct/>
        <w:autoSpaceDE/>
        <w:autoSpaceDN/>
        <w:adjustRightInd/>
        <w:spacing w:after="0"/>
        <w:rPr>
          <w:rFonts w:ascii="Arial" w:hAnsi="Arial" w:cs="Arial"/>
          <w:lang w:val="en-US"/>
        </w:rPr>
      </w:pPr>
    </w:p>
    <w:p w14:paraId="62145670" w14:textId="0A237B0A" w:rsidR="00CA646F" w:rsidRPr="00EC3F0C" w:rsidRDefault="155B9FE6" w:rsidP="00CA646F">
      <w:pPr>
        <w:overflowPunct/>
        <w:autoSpaceDE/>
        <w:autoSpaceDN/>
        <w:adjustRightInd/>
        <w:spacing w:after="0"/>
        <w:rPr>
          <w:rFonts w:ascii="Arial" w:hAnsi="Arial" w:cs="Arial"/>
          <w:lang w:val="en-US"/>
        </w:rPr>
      </w:pPr>
      <w:r>
        <w:rPr>
          <w:rFonts w:ascii="Arial" w:hAnsi="Arial" w:cs="Arial"/>
          <w:lang w:val="en-US"/>
        </w:rPr>
        <w:t>Upon entering the RRC</w:t>
      </w:r>
      <w:r w:rsidR="1AFAA724" w:rsidRPr="26BF21DE">
        <w:rPr>
          <w:rFonts w:ascii="Arial" w:hAnsi="Arial" w:cs="Arial"/>
          <w:lang w:val="en-US"/>
        </w:rPr>
        <w:t>_</w:t>
      </w:r>
      <w:r>
        <w:rPr>
          <w:rFonts w:ascii="Arial" w:hAnsi="Arial" w:cs="Arial"/>
          <w:lang w:val="en-US"/>
        </w:rPr>
        <w:t xml:space="preserve">INACTIVE state, the </w:t>
      </w:r>
      <w:proofErr w:type="spellStart"/>
      <w:r>
        <w:rPr>
          <w:rFonts w:ascii="Arial" w:hAnsi="Arial" w:cs="Arial"/>
          <w:lang w:val="en-US"/>
        </w:rPr>
        <w:t>QoE</w:t>
      </w:r>
      <w:proofErr w:type="spellEnd"/>
      <w:r>
        <w:rPr>
          <w:rFonts w:ascii="Arial" w:hAnsi="Arial" w:cs="Arial"/>
          <w:lang w:val="en-US"/>
        </w:rPr>
        <w:t xml:space="preserve"> configuration is stored in the UE INACTIVE AS context, while upon entering the </w:t>
      </w:r>
      <w:r w:rsidR="1AFAA724" w:rsidRPr="26BF21DE">
        <w:rPr>
          <w:rFonts w:ascii="Arial" w:hAnsi="Arial" w:cs="Arial"/>
          <w:lang w:val="en-US"/>
        </w:rPr>
        <w:t>RRC_</w:t>
      </w:r>
      <w:r>
        <w:rPr>
          <w:rFonts w:ascii="Arial" w:hAnsi="Arial" w:cs="Arial"/>
          <w:lang w:val="en-US"/>
        </w:rPr>
        <w:t>IDLE state</w:t>
      </w:r>
      <w:r w:rsidR="2AB3067F">
        <w:rPr>
          <w:rFonts w:ascii="Arial" w:hAnsi="Arial" w:cs="Arial"/>
          <w:lang w:val="en-US"/>
        </w:rPr>
        <w:t xml:space="preserve"> the UE releases</w:t>
      </w:r>
      <w:r w:rsidR="77C1BEBC">
        <w:rPr>
          <w:rFonts w:ascii="Arial" w:hAnsi="Arial" w:cs="Arial"/>
          <w:lang w:val="en-US"/>
        </w:rPr>
        <w:t xml:space="preserve"> the </w:t>
      </w:r>
      <w:proofErr w:type="spellStart"/>
      <w:r w:rsidR="77C1BEBC">
        <w:rPr>
          <w:rFonts w:ascii="Arial" w:hAnsi="Arial" w:cs="Arial"/>
          <w:lang w:val="en-US"/>
        </w:rPr>
        <w:t>QoE</w:t>
      </w:r>
      <w:proofErr w:type="spellEnd"/>
      <w:r w:rsidR="77C1BEBC">
        <w:rPr>
          <w:rFonts w:ascii="Arial" w:hAnsi="Arial" w:cs="Arial"/>
          <w:lang w:val="en-US"/>
        </w:rPr>
        <w:t xml:space="preserve"> configuration. Entering either of those states </w:t>
      </w:r>
      <w:r w:rsidR="2AB3067F">
        <w:rPr>
          <w:rFonts w:ascii="Arial" w:hAnsi="Arial" w:cs="Arial"/>
          <w:lang w:val="en-US"/>
        </w:rPr>
        <w:t xml:space="preserve">prevents </w:t>
      </w:r>
      <w:r>
        <w:rPr>
          <w:rFonts w:ascii="Arial" w:hAnsi="Arial" w:cs="Arial"/>
          <w:lang w:val="en-US"/>
        </w:rPr>
        <w:t xml:space="preserve">a </w:t>
      </w:r>
      <w:r w:rsidR="2AB3067F">
        <w:rPr>
          <w:rFonts w:ascii="Arial" w:hAnsi="Arial" w:cs="Arial"/>
          <w:lang w:val="en-US"/>
        </w:rPr>
        <w:t xml:space="preserve">UE from continuing the </w:t>
      </w:r>
      <w:proofErr w:type="spellStart"/>
      <w:r w:rsidR="2AB3067F">
        <w:rPr>
          <w:rFonts w:ascii="Arial" w:hAnsi="Arial" w:cs="Arial"/>
          <w:lang w:val="en-US"/>
        </w:rPr>
        <w:t>QoE</w:t>
      </w:r>
      <w:proofErr w:type="spellEnd"/>
      <w:r w:rsidR="2AB3067F">
        <w:rPr>
          <w:rFonts w:ascii="Arial" w:hAnsi="Arial" w:cs="Arial"/>
          <w:lang w:val="en-US"/>
        </w:rPr>
        <w:t xml:space="preserve"> </w:t>
      </w:r>
      <w:r w:rsidR="55F83294">
        <w:rPr>
          <w:rFonts w:ascii="Arial" w:hAnsi="Arial" w:cs="Arial"/>
          <w:lang w:val="en-US"/>
        </w:rPr>
        <w:t>measurements if</w:t>
      </w:r>
      <w:r w:rsidR="718023AA">
        <w:rPr>
          <w:rFonts w:ascii="Arial" w:hAnsi="Arial" w:cs="Arial"/>
          <w:lang w:val="en-US"/>
        </w:rPr>
        <w:t xml:space="preserve"> the measurement configuration does not include </w:t>
      </w:r>
      <w:r w:rsidR="1D3CA160">
        <w:rPr>
          <w:rFonts w:ascii="Arial" w:hAnsi="Arial" w:cs="Arial"/>
          <w:lang w:val="en-US"/>
        </w:rPr>
        <w:t>conditions for doing so</w:t>
      </w:r>
      <w:r w:rsidR="55F83294">
        <w:rPr>
          <w:rFonts w:ascii="Arial" w:hAnsi="Arial" w:cs="Arial"/>
          <w:lang w:val="en-US"/>
        </w:rPr>
        <w:t xml:space="preserve"> in those states</w:t>
      </w:r>
      <w:r w:rsidR="2AB3067F">
        <w:rPr>
          <w:rFonts w:ascii="Arial" w:hAnsi="Arial" w:cs="Arial"/>
          <w:lang w:val="en-US"/>
        </w:rPr>
        <w:t>.</w:t>
      </w:r>
      <w:r w:rsidR="55F83294">
        <w:rPr>
          <w:rFonts w:ascii="Arial" w:hAnsi="Arial" w:cs="Arial"/>
          <w:lang w:val="en-US"/>
        </w:rPr>
        <w:t xml:space="preserve"> </w:t>
      </w:r>
      <w:r w:rsidR="55F83294" w:rsidRPr="00385647">
        <w:rPr>
          <w:rFonts w:ascii="Arial" w:hAnsi="Arial" w:cs="Arial"/>
          <w:lang w:val="en-US"/>
        </w:rPr>
        <w:t xml:space="preserve">Before entering an RRC INACTIVE or IDLE state </w:t>
      </w:r>
      <w:r w:rsidR="000B11E5">
        <w:rPr>
          <w:rFonts w:ascii="Arial" w:hAnsi="Arial" w:cs="Arial"/>
          <w:lang w:val="en-US"/>
        </w:rPr>
        <w:t xml:space="preserve">the </w:t>
      </w:r>
      <w:r w:rsidR="55F83294" w:rsidRPr="00385647">
        <w:rPr>
          <w:rFonts w:ascii="Arial" w:hAnsi="Arial" w:cs="Arial"/>
          <w:lang w:val="en-US"/>
        </w:rPr>
        <w:t xml:space="preserve">UE needs to receive an </w:t>
      </w:r>
      <w:proofErr w:type="spellStart"/>
      <w:r w:rsidR="55F83294" w:rsidRPr="26BF21DE">
        <w:rPr>
          <w:rFonts w:ascii="Arial" w:hAnsi="Arial" w:cs="Arial"/>
          <w:i/>
          <w:iCs/>
          <w:lang w:val="en-US"/>
        </w:rPr>
        <w:t>RRCReconfiguration</w:t>
      </w:r>
      <w:proofErr w:type="spellEnd"/>
      <w:r w:rsidR="55F83294" w:rsidRPr="00385647">
        <w:rPr>
          <w:rFonts w:ascii="Arial" w:hAnsi="Arial" w:cs="Arial"/>
          <w:lang w:val="en-US"/>
        </w:rPr>
        <w:t xml:space="preserve"> message instructing it to perform the measurements and store them while in INACTIVE/IDLE states. </w:t>
      </w:r>
      <w:r w:rsidR="00AA5BCA">
        <w:rPr>
          <w:rFonts w:ascii="Arial" w:hAnsi="Arial" w:cs="Arial"/>
          <w:lang w:val="en-US"/>
        </w:rPr>
        <w:t xml:space="preserve">The actual instruction could be part of the </w:t>
      </w:r>
      <w:proofErr w:type="spellStart"/>
      <w:r w:rsidR="00151DB5">
        <w:rPr>
          <w:rFonts w:ascii="Arial" w:hAnsi="Arial" w:cs="Arial"/>
          <w:lang w:val="en-US"/>
        </w:rPr>
        <w:t>QoE</w:t>
      </w:r>
      <w:proofErr w:type="spellEnd"/>
      <w:r w:rsidR="00DC13BE">
        <w:rPr>
          <w:rFonts w:ascii="Arial" w:hAnsi="Arial" w:cs="Arial"/>
          <w:lang w:val="en-US"/>
        </w:rPr>
        <w:t xml:space="preserve"> configuration</w:t>
      </w:r>
      <w:r w:rsidR="008E256E">
        <w:rPr>
          <w:rFonts w:ascii="Arial" w:hAnsi="Arial" w:cs="Arial"/>
          <w:lang w:val="en-US"/>
        </w:rPr>
        <w:t xml:space="preserve">, preferably in the </w:t>
      </w:r>
      <w:proofErr w:type="spellStart"/>
      <w:r w:rsidR="00C35510" w:rsidRPr="00C35EE0">
        <w:rPr>
          <w:rFonts w:ascii="Arial" w:hAnsi="Arial" w:cs="Arial"/>
          <w:i/>
          <w:iCs/>
          <w:lang w:val="en-US"/>
        </w:rPr>
        <w:t>m</w:t>
      </w:r>
      <w:r w:rsidR="009A1CF5" w:rsidRPr="00C35EE0">
        <w:rPr>
          <w:rFonts w:ascii="Arial" w:hAnsi="Arial" w:cs="Arial"/>
          <w:i/>
          <w:iCs/>
          <w:lang w:val="en-US"/>
        </w:rPr>
        <w:t>easConfigAppLayerContainer</w:t>
      </w:r>
      <w:proofErr w:type="spellEnd"/>
      <w:r w:rsidR="009A1CF5">
        <w:rPr>
          <w:rFonts w:ascii="Arial" w:hAnsi="Arial" w:cs="Arial"/>
          <w:lang w:val="en-US"/>
        </w:rPr>
        <w:t xml:space="preserve"> which is </w:t>
      </w:r>
      <w:r w:rsidR="00323E4B">
        <w:rPr>
          <w:rFonts w:ascii="Arial" w:hAnsi="Arial" w:cs="Arial"/>
          <w:lang w:val="en-US"/>
        </w:rPr>
        <w:t>created by the O&amp;M system</w:t>
      </w:r>
      <w:r w:rsidR="00C35510">
        <w:rPr>
          <w:rFonts w:ascii="Arial" w:hAnsi="Arial" w:cs="Arial"/>
          <w:lang w:val="en-US"/>
        </w:rPr>
        <w:t>,</w:t>
      </w:r>
      <w:r w:rsidR="00235B9A">
        <w:rPr>
          <w:rFonts w:ascii="Arial" w:hAnsi="Arial" w:cs="Arial"/>
          <w:lang w:val="en-US"/>
        </w:rPr>
        <w:t xml:space="preserve"> </w:t>
      </w:r>
      <w:r w:rsidR="006E7444">
        <w:rPr>
          <w:rFonts w:ascii="Arial" w:hAnsi="Arial" w:cs="Arial"/>
          <w:lang w:val="en-US"/>
        </w:rPr>
        <w:t xml:space="preserve">in the </w:t>
      </w:r>
      <w:proofErr w:type="spellStart"/>
      <w:r w:rsidR="005D61C0" w:rsidRPr="00C35EE0">
        <w:rPr>
          <w:rFonts w:ascii="Arial" w:hAnsi="Arial" w:cs="Arial"/>
          <w:i/>
          <w:lang w:val="en-US"/>
        </w:rPr>
        <w:t>MeasConfigAppLayer</w:t>
      </w:r>
      <w:proofErr w:type="spellEnd"/>
      <w:r w:rsidR="005D61C0" w:rsidRPr="005D61C0">
        <w:rPr>
          <w:rFonts w:ascii="Arial" w:hAnsi="Arial" w:cs="Arial"/>
          <w:lang w:val="en-US"/>
        </w:rPr>
        <w:t xml:space="preserve"> </w:t>
      </w:r>
      <w:r w:rsidR="005D61C0">
        <w:rPr>
          <w:rFonts w:ascii="Arial" w:hAnsi="Arial" w:cs="Arial"/>
          <w:lang w:val="en-US"/>
        </w:rPr>
        <w:t>IE</w:t>
      </w:r>
      <w:r w:rsidR="00862CA1">
        <w:rPr>
          <w:rFonts w:ascii="Arial" w:hAnsi="Arial" w:cs="Arial"/>
          <w:lang w:val="en-US"/>
        </w:rPr>
        <w:t>.</w:t>
      </w:r>
      <w:r w:rsidR="005D61C0">
        <w:rPr>
          <w:rFonts w:ascii="Arial" w:hAnsi="Arial" w:cs="Arial"/>
          <w:lang w:val="en-US"/>
        </w:rPr>
        <w:t xml:space="preserve"> </w:t>
      </w:r>
      <w:r w:rsidR="55F83294" w:rsidRPr="00385647">
        <w:rPr>
          <w:rFonts w:ascii="Arial" w:hAnsi="Arial" w:cs="Arial"/>
          <w:lang w:val="en-US"/>
        </w:rPr>
        <w:t xml:space="preserve">These measurements can be logged and kept until a UE is in </w:t>
      </w:r>
      <w:r w:rsidR="55F83294">
        <w:rPr>
          <w:rFonts w:ascii="Arial" w:hAnsi="Arial" w:cs="Arial"/>
          <w:lang w:val="en-US"/>
        </w:rPr>
        <w:t xml:space="preserve">an RRC CONNECTED </w:t>
      </w:r>
      <w:r w:rsidR="55F83294" w:rsidRPr="00385647">
        <w:rPr>
          <w:rFonts w:ascii="Arial" w:hAnsi="Arial" w:cs="Arial"/>
          <w:lang w:val="en-US"/>
        </w:rPr>
        <w:t xml:space="preserve">state and can forward the measurement reports to a </w:t>
      </w:r>
      <w:proofErr w:type="spellStart"/>
      <w:r w:rsidR="55F83294" w:rsidRPr="00385647">
        <w:rPr>
          <w:rFonts w:ascii="Arial" w:hAnsi="Arial" w:cs="Arial"/>
          <w:lang w:val="en-US"/>
        </w:rPr>
        <w:t>gNB</w:t>
      </w:r>
      <w:proofErr w:type="spellEnd"/>
      <w:r w:rsidR="5F25C682">
        <w:rPr>
          <w:rFonts w:ascii="Arial" w:hAnsi="Arial" w:cs="Arial"/>
          <w:lang w:val="en-US"/>
        </w:rPr>
        <w:t xml:space="preserve"> </w:t>
      </w:r>
      <w:r w:rsidR="00D670D3">
        <w:rPr>
          <w:rFonts w:ascii="Arial" w:hAnsi="Arial" w:cs="Arial"/>
          <w:lang w:val="en-US"/>
        </w:rPr>
        <w:fldChar w:fldCharType="begin"/>
      </w:r>
      <w:r w:rsidR="00D670D3">
        <w:rPr>
          <w:rFonts w:ascii="Arial" w:hAnsi="Arial" w:cs="Arial"/>
          <w:lang w:val="en-US"/>
        </w:rPr>
        <w:instrText xml:space="preserve"> REF _Ref108785467 \r \h </w:instrText>
      </w:r>
      <w:r w:rsidR="00D670D3">
        <w:rPr>
          <w:rFonts w:ascii="Arial" w:hAnsi="Arial" w:cs="Arial"/>
          <w:lang w:val="en-US"/>
        </w:rPr>
      </w:r>
      <w:r w:rsidR="00D670D3">
        <w:rPr>
          <w:rFonts w:ascii="Arial" w:hAnsi="Arial" w:cs="Arial"/>
          <w:lang w:val="en-US"/>
        </w:rPr>
        <w:fldChar w:fldCharType="separate"/>
      </w:r>
      <w:r w:rsidR="5F4C8CA2">
        <w:rPr>
          <w:rFonts w:ascii="Arial" w:hAnsi="Arial" w:cs="Arial"/>
          <w:lang w:val="en-US"/>
        </w:rPr>
        <w:t>[4]</w:t>
      </w:r>
      <w:r w:rsidR="00D670D3">
        <w:rPr>
          <w:rFonts w:ascii="Arial" w:hAnsi="Arial" w:cs="Arial"/>
          <w:lang w:val="en-US"/>
        </w:rPr>
        <w:fldChar w:fldCharType="end"/>
      </w:r>
      <w:r w:rsidR="55F83294" w:rsidRPr="00385647">
        <w:rPr>
          <w:rFonts w:ascii="Arial" w:hAnsi="Arial" w:cs="Arial"/>
          <w:lang w:val="en-US"/>
        </w:rPr>
        <w:t>. </w:t>
      </w:r>
      <w:r w:rsidR="55F83294" w:rsidRPr="00385647">
        <w:rPr>
          <w:rFonts w:ascii="Arial" w:hAnsi="Arial" w:cs="Arial"/>
        </w:rPr>
        <w:t> </w:t>
      </w:r>
    </w:p>
    <w:p w14:paraId="387D68A1" w14:textId="77777777" w:rsidR="00BB5E12" w:rsidRPr="00BB5E12" w:rsidRDefault="00BB5E12" w:rsidP="001E52F6">
      <w:pPr>
        <w:overflowPunct/>
        <w:autoSpaceDE/>
        <w:autoSpaceDN/>
        <w:adjustRightInd/>
        <w:spacing w:after="0"/>
        <w:rPr>
          <w:rFonts w:ascii="Arial" w:hAnsi="Arial" w:cs="Arial"/>
        </w:rPr>
      </w:pPr>
    </w:p>
    <w:p w14:paraId="27A1C709" w14:textId="77777777" w:rsidR="007913B8" w:rsidRPr="00235FE6" w:rsidRDefault="00371644" w:rsidP="007913B8">
      <w:pPr>
        <w:pStyle w:val="Observation"/>
        <w:rPr>
          <w:lang w:eastAsia="zh-CN"/>
        </w:rPr>
      </w:pPr>
      <w:bookmarkStart w:id="6" w:name="_Toc110968174"/>
      <w:r w:rsidRPr="570FFEBA">
        <w:t xml:space="preserve">Broadcast MBS data can be </w:t>
      </w:r>
      <w:r w:rsidRPr="002634BD">
        <w:t>delivered</w:t>
      </w:r>
      <w:r w:rsidRPr="570FFEBA">
        <w:t xml:space="preserve"> to a UE irrespective of its RRC state</w:t>
      </w:r>
      <w:r w:rsidR="009B3CA4" w:rsidRPr="570FFEBA">
        <w:t>.</w:t>
      </w:r>
      <w:bookmarkEnd w:id="6"/>
    </w:p>
    <w:p w14:paraId="4CF3F80E" w14:textId="4C0F0A52" w:rsidR="00EF5927" w:rsidRPr="00F81441" w:rsidRDefault="002B0A1F" w:rsidP="002634BD">
      <w:pPr>
        <w:pStyle w:val="Proposal"/>
        <w:rPr>
          <w:lang w:val="en-US"/>
        </w:rPr>
      </w:pPr>
      <w:bookmarkStart w:id="7" w:name="_Ref109378267"/>
      <w:bookmarkStart w:id="8" w:name="_Ref108705464"/>
      <w:bookmarkStart w:id="9" w:name="_Toc110968177"/>
      <w:r>
        <w:rPr>
          <w:rFonts w:eastAsia="Arial"/>
          <w:lang w:val="en-US"/>
        </w:rPr>
        <w:t xml:space="preserve">Allow </w:t>
      </w:r>
      <w:proofErr w:type="spellStart"/>
      <w:r>
        <w:rPr>
          <w:rFonts w:eastAsia="Arial"/>
          <w:lang w:val="en-US"/>
        </w:rPr>
        <w:t>QoE</w:t>
      </w:r>
      <w:proofErr w:type="spellEnd"/>
      <w:r>
        <w:rPr>
          <w:rFonts w:eastAsia="Arial"/>
          <w:lang w:val="en-US"/>
        </w:rPr>
        <w:t xml:space="preserve"> measurements to be performed </w:t>
      </w:r>
      <w:r w:rsidR="00EB6BAD" w:rsidRPr="00AA0CA4">
        <w:rPr>
          <w:rFonts w:eastAsia="Arial"/>
        </w:rPr>
        <w:t>in RRC_IDLE and RRC_INACTIVE state</w:t>
      </w:r>
      <w:bookmarkEnd w:id="7"/>
      <w:r>
        <w:rPr>
          <w:rFonts w:eastAsia="Arial"/>
        </w:rPr>
        <w:t>.</w:t>
      </w:r>
      <w:bookmarkEnd w:id="9"/>
      <w:r w:rsidR="00EB6BAD" w:rsidRPr="00AA0CA4">
        <w:rPr>
          <w:rFonts w:eastAsia="Arial"/>
          <w:lang w:val="en-US"/>
        </w:rPr>
        <w:t xml:space="preserve"> </w:t>
      </w:r>
    </w:p>
    <w:p w14:paraId="2660B799" w14:textId="77777777" w:rsidR="00F81441" w:rsidRPr="00235FE6" w:rsidRDefault="00F81441" w:rsidP="00F81441">
      <w:pPr>
        <w:pStyle w:val="Proposal"/>
        <w:numPr>
          <w:ilvl w:val="0"/>
          <w:numId w:val="0"/>
        </w:numPr>
        <w:rPr>
          <w:rFonts w:eastAsia="Arial"/>
          <w:lang w:val="en-US"/>
        </w:rPr>
      </w:pPr>
    </w:p>
    <w:p w14:paraId="388D59DA" w14:textId="77777777" w:rsidR="00F81441" w:rsidRPr="00AA0CA4" w:rsidRDefault="00F81441" w:rsidP="00F81441">
      <w:pPr>
        <w:pStyle w:val="Proposal"/>
        <w:numPr>
          <w:ilvl w:val="0"/>
          <w:numId w:val="0"/>
        </w:numPr>
        <w:rPr>
          <w:lang w:val="en-US"/>
        </w:rPr>
      </w:pPr>
    </w:p>
    <w:bookmarkEnd w:id="8"/>
    <w:p w14:paraId="23BD68D6" w14:textId="438BE108" w:rsidR="00C01F33" w:rsidRPr="00CE0424" w:rsidRDefault="00C01F33" w:rsidP="006B4FDC">
      <w:pPr>
        <w:pStyle w:val="Heading1"/>
      </w:pPr>
      <w:r w:rsidRPr="00CE0424">
        <w:lastRenderedPageBreak/>
        <w:t>Conclusion</w:t>
      </w:r>
    </w:p>
    <w:p w14:paraId="2AAA1890" w14:textId="77777777" w:rsidR="008A2C24" w:rsidRDefault="008A2C24" w:rsidP="008A2C24">
      <w:pPr>
        <w:pStyle w:val="BodyText"/>
        <w:rPr>
          <w:b/>
          <w:bCs/>
        </w:rPr>
      </w:pPr>
      <w:bookmarkStart w:id="10" w:name="_In-sequence_SDU_delivery"/>
      <w:bookmarkEnd w:id="10"/>
      <w:r>
        <w:t>In the previous sections</w:t>
      </w:r>
      <w:r w:rsidRPr="00CE0424">
        <w:t xml:space="preserve"> we </w:t>
      </w:r>
      <w:r>
        <w:t>made the following observations</w:t>
      </w:r>
      <w:r w:rsidRPr="00CE0424">
        <w:t>:</w:t>
      </w:r>
      <w:r>
        <w:rPr>
          <w:b/>
          <w:bCs/>
        </w:rPr>
        <w:t xml:space="preserve"> </w:t>
      </w:r>
    </w:p>
    <w:p w14:paraId="05ED2DB2" w14:textId="07D4725D" w:rsidR="00BB1D33" w:rsidRDefault="008A2C24">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110968172" w:history="1">
        <w:r w:rsidR="00BB1D33" w:rsidRPr="00370556">
          <w:rPr>
            <w:rStyle w:val="Hyperlink"/>
            <w:noProof/>
          </w:rPr>
          <w:t>Observation 1</w:t>
        </w:r>
        <w:r w:rsidR="00BB1D33">
          <w:rPr>
            <w:rFonts w:asciiTheme="minorHAnsi" w:eastAsiaTheme="minorEastAsia" w:hAnsiTheme="minorHAnsi" w:cstheme="minorBidi"/>
            <w:b w:val="0"/>
            <w:noProof/>
            <w:sz w:val="22"/>
            <w:szCs w:val="22"/>
            <w:lang w:val="sv-SE" w:eastAsia="sv-SE"/>
          </w:rPr>
          <w:tab/>
        </w:r>
        <w:r w:rsidR="00BB1D33" w:rsidRPr="00370556">
          <w:rPr>
            <w:rStyle w:val="Hyperlink"/>
            <w:noProof/>
          </w:rPr>
          <w:t>MBS is a communication service for delivering the content of diverse application layer services, such as, e.g., VR and DASH. MBS is hence not an application layer service type.</w:t>
        </w:r>
      </w:hyperlink>
    </w:p>
    <w:p w14:paraId="76FEAE59" w14:textId="72E24109" w:rsidR="00BB1D33" w:rsidRDefault="00BB1D3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0968173" w:history="1">
        <w:r w:rsidRPr="00370556">
          <w:rPr>
            <w:rStyle w:val="Hyperlink"/>
            <w:noProof/>
          </w:rPr>
          <w:t>Observation 2</w:t>
        </w:r>
        <w:r>
          <w:rPr>
            <w:rFonts w:asciiTheme="minorHAnsi" w:eastAsiaTheme="minorEastAsia" w:hAnsiTheme="minorHAnsi" w:cstheme="minorBidi"/>
            <w:b w:val="0"/>
            <w:noProof/>
            <w:sz w:val="22"/>
            <w:szCs w:val="22"/>
            <w:lang w:val="sv-SE" w:eastAsia="sv-SE"/>
          </w:rPr>
          <w:tab/>
        </w:r>
        <w:r w:rsidRPr="00370556">
          <w:rPr>
            <w:rStyle w:val="Hyperlink"/>
            <w:noProof/>
          </w:rPr>
          <w:t>MBS related QoE metrics are pointless without an application layer service context.</w:t>
        </w:r>
      </w:hyperlink>
    </w:p>
    <w:p w14:paraId="2373955E" w14:textId="4D1092FF" w:rsidR="00BB1D33" w:rsidRDefault="00BB1D3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0968174" w:history="1">
        <w:r w:rsidRPr="00370556">
          <w:rPr>
            <w:rStyle w:val="Hyperlink"/>
            <w:noProof/>
          </w:rPr>
          <w:t>Observation 3</w:t>
        </w:r>
        <w:r>
          <w:rPr>
            <w:rFonts w:asciiTheme="minorHAnsi" w:eastAsiaTheme="minorEastAsia" w:hAnsiTheme="minorHAnsi" w:cstheme="minorBidi"/>
            <w:b w:val="0"/>
            <w:noProof/>
            <w:sz w:val="22"/>
            <w:szCs w:val="22"/>
            <w:lang w:val="sv-SE" w:eastAsia="sv-SE"/>
          </w:rPr>
          <w:tab/>
        </w:r>
        <w:r w:rsidRPr="00370556">
          <w:rPr>
            <w:rStyle w:val="Hyperlink"/>
            <w:noProof/>
          </w:rPr>
          <w:t>Broadcast MBS data can be delivered to a UE irrespective of its RRC state.</w:t>
        </w:r>
      </w:hyperlink>
    </w:p>
    <w:p w14:paraId="0D75801F" w14:textId="24360A3F" w:rsidR="008A2C24" w:rsidRDefault="008A2C24" w:rsidP="008A2C24">
      <w:pPr>
        <w:pStyle w:val="BodyText"/>
        <w:rPr>
          <w:b/>
          <w:bCs/>
        </w:rPr>
      </w:pPr>
      <w:r>
        <w:rPr>
          <w:b/>
          <w:bCs/>
        </w:rPr>
        <w:fldChar w:fldCharType="end"/>
      </w:r>
    </w:p>
    <w:p w14:paraId="6FC0D37D" w14:textId="77777777" w:rsidR="008A2C24" w:rsidRDefault="008A2C24" w:rsidP="008A2C24">
      <w:pPr>
        <w:pStyle w:val="BodyText"/>
        <w:rPr>
          <w:b/>
          <w:bCs/>
        </w:rPr>
      </w:pPr>
    </w:p>
    <w:p w14:paraId="537E6562" w14:textId="77777777" w:rsidR="008A2C24" w:rsidRDefault="008A2C24" w:rsidP="008A2C24">
      <w:pPr>
        <w:pStyle w:val="BodyText"/>
      </w:pPr>
      <w:r w:rsidRPr="00CE0424">
        <w:t xml:space="preserve">Based on the discussion in </w:t>
      </w:r>
      <w:r>
        <w:t xml:space="preserve">the previous </w:t>
      </w:r>
      <w:r w:rsidRPr="00CE0424">
        <w:t>section</w:t>
      </w:r>
      <w:r>
        <w:t>s</w:t>
      </w:r>
      <w:r w:rsidRPr="00CE0424">
        <w:t xml:space="preserve"> we propose the following:</w:t>
      </w:r>
    </w:p>
    <w:p w14:paraId="4C85B69B" w14:textId="11622048" w:rsidR="00BB1D33" w:rsidRDefault="008A2C24">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0968175" w:history="1">
        <w:r w:rsidR="00BB1D33" w:rsidRPr="00632C6F">
          <w:rPr>
            <w:rStyle w:val="Hyperlink"/>
            <w:noProof/>
            <w:lang w:val="en-US"/>
          </w:rPr>
          <w:t>Proposal 1</w:t>
        </w:r>
        <w:r w:rsidR="00BB1D33">
          <w:rPr>
            <w:rFonts w:asciiTheme="minorHAnsi" w:eastAsiaTheme="minorEastAsia" w:hAnsiTheme="minorHAnsi" w:cstheme="minorBidi"/>
            <w:b w:val="0"/>
            <w:noProof/>
            <w:sz w:val="22"/>
            <w:szCs w:val="22"/>
            <w:lang w:val="sv-SE" w:eastAsia="sv-SE"/>
          </w:rPr>
          <w:tab/>
        </w:r>
        <w:r w:rsidR="00BB1D33" w:rsidRPr="00632C6F">
          <w:rPr>
            <w:rStyle w:val="Hyperlink"/>
            <w:noProof/>
            <w:lang w:val="en-US"/>
          </w:rPr>
          <w:t>Support QoE and RVQoE measurement collection for MBS, regarding MBS as a communication service, not as an application layer service type</w:t>
        </w:r>
        <w:r w:rsidR="00BB1D33" w:rsidRPr="00632C6F">
          <w:rPr>
            <w:rStyle w:val="Hyperlink"/>
            <w:i/>
            <w:iCs/>
            <w:noProof/>
            <w:lang w:val="en-US"/>
          </w:rPr>
          <w:t>.</w:t>
        </w:r>
      </w:hyperlink>
    </w:p>
    <w:p w14:paraId="40BB361E" w14:textId="67E39624" w:rsidR="00BB1D33" w:rsidRDefault="00BB1D3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0968176" w:history="1">
        <w:r w:rsidRPr="00632C6F">
          <w:rPr>
            <w:rStyle w:val="Hyperlink"/>
            <w:noProof/>
          </w:rPr>
          <w:t>Proposal 2</w:t>
        </w:r>
        <w:r>
          <w:rPr>
            <w:rFonts w:asciiTheme="minorHAnsi" w:eastAsiaTheme="minorEastAsia" w:hAnsiTheme="minorHAnsi" w:cstheme="minorBidi"/>
            <w:b w:val="0"/>
            <w:noProof/>
            <w:sz w:val="22"/>
            <w:szCs w:val="22"/>
            <w:lang w:val="sv-SE" w:eastAsia="sv-SE"/>
          </w:rPr>
          <w:tab/>
        </w:r>
        <w:r w:rsidRPr="00632C6F">
          <w:rPr>
            <w:rStyle w:val="Hyperlink"/>
            <w:noProof/>
          </w:rPr>
          <w:t>Include MBS related QoE metrics in the QoE configuration and the QoE report(s) for the application layer service session that is carried by MBS.</w:t>
        </w:r>
      </w:hyperlink>
    </w:p>
    <w:p w14:paraId="6918069F" w14:textId="2A8CB15A" w:rsidR="00BB1D33" w:rsidRDefault="00BB1D3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0968177" w:history="1">
        <w:r w:rsidRPr="00632C6F">
          <w:rPr>
            <w:rStyle w:val="Hyperlink"/>
            <w:noProof/>
            <w:lang w:val="en-US"/>
          </w:rPr>
          <w:t>Proposal 3</w:t>
        </w:r>
        <w:r>
          <w:rPr>
            <w:rFonts w:asciiTheme="minorHAnsi" w:eastAsiaTheme="minorEastAsia" w:hAnsiTheme="minorHAnsi" w:cstheme="minorBidi"/>
            <w:b w:val="0"/>
            <w:noProof/>
            <w:sz w:val="22"/>
            <w:szCs w:val="22"/>
            <w:lang w:val="sv-SE" w:eastAsia="sv-SE"/>
          </w:rPr>
          <w:tab/>
        </w:r>
        <w:r w:rsidRPr="00632C6F">
          <w:rPr>
            <w:rStyle w:val="Hyperlink"/>
            <w:rFonts w:eastAsia="Arial"/>
            <w:noProof/>
            <w:lang w:val="en-US"/>
          </w:rPr>
          <w:t xml:space="preserve">Allow QoE measurements to be performed </w:t>
        </w:r>
        <w:r w:rsidRPr="00632C6F">
          <w:rPr>
            <w:rStyle w:val="Hyperlink"/>
            <w:rFonts w:eastAsia="Arial"/>
            <w:noProof/>
          </w:rPr>
          <w:t>in RRC_IDLE and RRC_INACTIVE state.</w:t>
        </w:r>
      </w:hyperlink>
    </w:p>
    <w:p w14:paraId="7A9B160E" w14:textId="59C2E6EA" w:rsidR="008A2C24" w:rsidRPr="00E14111" w:rsidRDefault="008A2C24" w:rsidP="008A2C24">
      <w:pPr>
        <w:pStyle w:val="BodyText"/>
        <w:rPr>
          <w:rFonts w:cs="Arial"/>
        </w:rPr>
      </w:pPr>
      <w:r>
        <w:rPr>
          <w:b/>
          <w:bCs/>
          <w:lang w:val="en-US"/>
        </w:rPr>
        <w:fldChar w:fldCharType="end"/>
      </w:r>
    </w:p>
    <w:p w14:paraId="5A28D8CF" w14:textId="562AFDAD" w:rsidR="00611F1D" w:rsidRDefault="00CE766C" w:rsidP="00BB5B64">
      <w:pPr>
        <w:pStyle w:val="Heading1"/>
        <w:spacing w:after="0"/>
      </w:pPr>
      <w:r>
        <w:t>References</w:t>
      </w:r>
    </w:p>
    <w:p w14:paraId="116373D0" w14:textId="1A6D2CD7" w:rsidR="00C61B5C" w:rsidRDefault="00C61B5C">
      <w:pPr>
        <w:pStyle w:val="Reference"/>
        <w:rPr>
          <w:lang w:val="de-DE"/>
        </w:rPr>
      </w:pPr>
      <w:bookmarkStart w:id="11" w:name="_Ref108784802"/>
      <w:bookmarkStart w:id="12" w:name="_Ref473889688"/>
      <w:r>
        <w:rPr>
          <w:lang w:val="de-DE"/>
        </w:rPr>
        <w:t>3GPP TS 23.247</w:t>
      </w:r>
      <w:r w:rsidR="00E24646">
        <w:rPr>
          <w:lang w:val="de-DE"/>
        </w:rPr>
        <w:t>,</w:t>
      </w:r>
      <w:r>
        <w:rPr>
          <w:lang w:val="de-DE"/>
        </w:rPr>
        <w:t xml:space="preserve"> Architectural enhancements for 5G multicast-broadcast services</w:t>
      </w:r>
      <w:r w:rsidR="00E24646">
        <w:rPr>
          <w:lang w:val="de-DE"/>
        </w:rPr>
        <w:t xml:space="preserve">, </w:t>
      </w:r>
      <w:r w:rsidR="00D34F0B">
        <w:rPr>
          <w:lang w:val="de-DE"/>
        </w:rPr>
        <w:t xml:space="preserve">v17.3.0, </w:t>
      </w:r>
      <w:r w:rsidR="00E24646">
        <w:rPr>
          <w:lang w:val="de-DE"/>
        </w:rPr>
        <w:t>2022-06</w:t>
      </w:r>
      <w:bookmarkEnd w:id="11"/>
    </w:p>
    <w:p w14:paraId="2F0CF008" w14:textId="1D142AA9" w:rsidR="00A436E6" w:rsidRDefault="00A436E6">
      <w:pPr>
        <w:pStyle w:val="Reference"/>
        <w:rPr>
          <w:lang w:val="de-DE"/>
        </w:rPr>
      </w:pPr>
      <w:bookmarkStart w:id="13" w:name="_Ref108784815"/>
      <w:r>
        <w:rPr>
          <w:lang w:val="de-DE"/>
        </w:rPr>
        <w:t>3GPP TS 38.300</w:t>
      </w:r>
      <w:r w:rsidR="00D77D75">
        <w:rPr>
          <w:lang w:val="de-DE"/>
        </w:rPr>
        <w:t xml:space="preserve">, </w:t>
      </w:r>
      <w:r w:rsidR="00D77D75" w:rsidRPr="005C624F">
        <w:t>NR and NG-RAN Overall Description</w:t>
      </w:r>
      <w:r w:rsidR="00D77D75">
        <w:t>,</w:t>
      </w:r>
      <w:r>
        <w:rPr>
          <w:lang w:val="de-DE"/>
        </w:rPr>
        <w:t xml:space="preserve"> </w:t>
      </w:r>
      <w:r w:rsidR="00D77D75">
        <w:rPr>
          <w:lang w:val="de-DE"/>
        </w:rPr>
        <w:t xml:space="preserve">v17.0.0, </w:t>
      </w:r>
      <w:r>
        <w:rPr>
          <w:lang w:val="de-DE"/>
        </w:rPr>
        <w:t>2022-03</w:t>
      </w:r>
      <w:bookmarkEnd w:id="13"/>
    </w:p>
    <w:p w14:paraId="1D965F54" w14:textId="4919B9C6" w:rsidR="00D670D3" w:rsidRPr="00D670D3" w:rsidRDefault="0029652E" w:rsidP="00D670D3">
      <w:pPr>
        <w:pStyle w:val="Reference"/>
        <w:rPr>
          <w:lang w:val="de-DE"/>
        </w:rPr>
      </w:pPr>
      <w:bookmarkStart w:id="14" w:name="_Ref108784850"/>
      <w:r>
        <w:rPr>
          <w:lang w:val="de-DE"/>
        </w:rPr>
        <w:t xml:space="preserve">3GPP WID </w:t>
      </w:r>
      <w:r w:rsidR="00D670D3">
        <w:rPr>
          <w:lang w:val="de-DE"/>
        </w:rPr>
        <w:t>RP-221803</w:t>
      </w:r>
      <w:r>
        <w:rPr>
          <w:lang w:val="de-DE"/>
        </w:rPr>
        <w:t>,</w:t>
      </w:r>
      <w:r w:rsidR="00D670D3">
        <w:rPr>
          <w:lang w:val="de-DE"/>
        </w:rPr>
        <w:t xml:space="preserve"> </w:t>
      </w:r>
      <w:bookmarkStart w:id="15" w:name="_Hlk108771025"/>
      <w:r w:rsidR="00D670D3">
        <w:rPr>
          <w:lang w:val="de-DE"/>
        </w:rPr>
        <w:t>Enhancement on NR QoE management and optimizations for diverse services</w:t>
      </w:r>
      <w:bookmarkEnd w:id="14"/>
      <w:bookmarkEnd w:id="15"/>
      <w:r w:rsidR="00BB5B64">
        <w:rPr>
          <w:lang w:val="de-DE"/>
        </w:rPr>
        <w:t>, 2022-06</w:t>
      </w:r>
      <w:r w:rsidR="00D670D3">
        <w:rPr>
          <w:lang w:val="de-DE"/>
        </w:rPr>
        <w:t xml:space="preserve"> </w:t>
      </w:r>
    </w:p>
    <w:p w14:paraId="26055F92" w14:textId="011DEA2B" w:rsidR="000243F9" w:rsidRDefault="000243F9" w:rsidP="000243F9">
      <w:pPr>
        <w:pStyle w:val="Reference"/>
        <w:rPr>
          <w:lang w:val="de-DE"/>
        </w:rPr>
      </w:pPr>
      <w:bookmarkStart w:id="16" w:name="_Ref108785467"/>
      <w:r>
        <w:t>3GPP TS 38.331</w:t>
      </w:r>
      <w:r w:rsidR="009E2720">
        <w:t xml:space="preserve">, </w:t>
      </w:r>
      <w:r w:rsidR="009E2720" w:rsidRPr="009E2720">
        <w:t>Radio Resource Control (RRC) protocol specification</w:t>
      </w:r>
      <w:r w:rsidR="009E2720">
        <w:t>,</w:t>
      </w:r>
      <w:r>
        <w:t xml:space="preserve"> v1</w:t>
      </w:r>
      <w:r w:rsidR="00265906">
        <w:t>7</w:t>
      </w:r>
      <w:r>
        <w:t>.</w:t>
      </w:r>
      <w:r w:rsidR="00EB7E59">
        <w:t>0.</w:t>
      </w:r>
      <w:r>
        <w:t>0</w:t>
      </w:r>
      <w:r w:rsidR="00265906">
        <w:t>,</w:t>
      </w:r>
      <w:r>
        <w:t xml:space="preserve"> 2022-03</w:t>
      </w:r>
      <w:bookmarkEnd w:id="12"/>
      <w:bookmarkEnd w:id="16"/>
    </w:p>
    <w:p w14:paraId="40D23A91" w14:textId="3D88F3A4" w:rsidR="000243F9" w:rsidRDefault="000243F9" w:rsidP="161DF60E">
      <w:pPr>
        <w:pStyle w:val="Reference"/>
        <w:numPr>
          <w:ilvl w:val="0"/>
          <w:numId w:val="0"/>
        </w:numPr>
        <w:rPr>
          <w:lang w:val="de-DE"/>
        </w:rPr>
      </w:pPr>
    </w:p>
    <w:sectPr w:rsidR="000243F9"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E4D87" w14:textId="77777777" w:rsidR="006553B9" w:rsidRDefault="006553B9">
      <w:r>
        <w:separator/>
      </w:r>
    </w:p>
  </w:endnote>
  <w:endnote w:type="continuationSeparator" w:id="0">
    <w:p w14:paraId="0658B997" w14:textId="77777777" w:rsidR="006553B9" w:rsidRDefault="006553B9">
      <w:r>
        <w:continuationSeparator/>
      </w:r>
    </w:p>
  </w:endnote>
  <w:endnote w:type="continuationNotice" w:id="1">
    <w:p w14:paraId="386056A8" w14:textId="77777777" w:rsidR="006553B9" w:rsidRDefault="006553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SimSu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8E8A" w14:textId="77777777" w:rsidR="004C4C24" w:rsidRDefault="004C4C2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3B01C" w14:textId="77777777" w:rsidR="006553B9" w:rsidRDefault="006553B9">
      <w:r>
        <w:separator/>
      </w:r>
    </w:p>
  </w:footnote>
  <w:footnote w:type="continuationSeparator" w:id="0">
    <w:p w14:paraId="09E23425" w14:textId="77777777" w:rsidR="006553B9" w:rsidRDefault="006553B9">
      <w:r>
        <w:continuationSeparator/>
      </w:r>
    </w:p>
  </w:footnote>
  <w:footnote w:type="continuationNotice" w:id="1">
    <w:p w14:paraId="34C14605" w14:textId="77777777" w:rsidR="006553B9" w:rsidRDefault="006553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81CD" w14:textId="77777777" w:rsidR="004C4C24" w:rsidRDefault="004C4C2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intelligence2.xml><?xml version="1.0" encoding="utf-8"?>
<int2:intelligence xmlns:int2="http://schemas.microsoft.com/office/intelligence/2020/intelligence" xmlns:oel="http://schemas.microsoft.com/office/2019/extlst">
  <int2:observations>
    <int2:bookmark int2:bookmarkName="_Int_NSCL3EIe" int2:invalidationBookmarkName="" int2:hashCode="XvHeIjmJIGivQL" int2:id="MWeTA3Rb"/>
    <int2:bookmark int2:bookmarkName="_Int_UwSai3ai" int2:invalidationBookmarkName="" int2:hashCode="Ulif/sBiqGEm7v" int2:id="l48SBMYr"/>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BBC80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9AE48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2D55517"/>
    <w:multiLevelType w:val="hybridMultilevel"/>
    <w:tmpl w:val="7638AFEA"/>
    <w:lvl w:ilvl="0" w:tplc="0409000F">
      <w:start w:val="1"/>
      <w:numFmt w:val="decimal"/>
      <w:lvlText w:val="%1."/>
      <w:lvlJc w:val="left"/>
      <w:pPr>
        <w:ind w:left="720" w:hanging="360"/>
      </w:pPr>
      <w:rPr>
        <w:rFonts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782FA8"/>
    <w:multiLevelType w:val="hybridMultilevel"/>
    <w:tmpl w:val="D74E8C6A"/>
    <w:lvl w:ilvl="0" w:tplc="AD6C7C28">
      <w:start w:val="1"/>
      <w:numFmt w:val="decimal"/>
      <w:lvlText w:val="Proposal %1"/>
      <w:lvlJc w:val="left"/>
      <w:pPr>
        <w:ind w:left="720" w:hanging="360"/>
      </w:pPr>
      <w:rPr>
        <w:b/>
        <w:bCs/>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E127ED7"/>
    <w:multiLevelType w:val="hybridMultilevel"/>
    <w:tmpl w:val="8DF2ED2C"/>
    <w:lvl w:ilvl="0" w:tplc="58A8BAF0">
      <w:start w:val="1"/>
      <w:numFmt w:val="decimal"/>
      <w:lvlText w:val="Proposal %1"/>
      <w:lvlJc w:val="left"/>
      <w:pPr>
        <w:tabs>
          <w:tab w:val="num" w:pos="1304"/>
        </w:tabs>
        <w:ind w:left="1304" w:hanging="1304"/>
      </w:pPr>
    </w:lvl>
    <w:lvl w:ilvl="1" w:tplc="FBD6DFF4">
      <w:start w:val="1"/>
      <w:numFmt w:val="lowerLetter"/>
      <w:lvlText w:val="%2."/>
      <w:lvlJc w:val="left"/>
      <w:pPr>
        <w:tabs>
          <w:tab w:val="num" w:pos="1440"/>
        </w:tabs>
        <w:ind w:left="1440" w:hanging="360"/>
      </w:pPr>
    </w:lvl>
    <w:lvl w:ilvl="2" w:tplc="35E27314">
      <w:start w:val="1"/>
      <w:numFmt w:val="lowerRoman"/>
      <w:lvlText w:val="%3."/>
      <w:lvlJc w:val="right"/>
      <w:pPr>
        <w:tabs>
          <w:tab w:val="num" w:pos="2160"/>
        </w:tabs>
        <w:ind w:left="2160" w:hanging="180"/>
      </w:pPr>
    </w:lvl>
    <w:lvl w:ilvl="3" w:tplc="4650C700">
      <w:start w:val="1"/>
      <w:numFmt w:val="decimal"/>
      <w:lvlText w:val="%4."/>
      <w:lvlJc w:val="left"/>
      <w:pPr>
        <w:tabs>
          <w:tab w:val="num" w:pos="2880"/>
        </w:tabs>
        <w:ind w:left="2880" w:hanging="360"/>
      </w:pPr>
    </w:lvl>
    <w:lvl w:ilvl="4" w:tplc="FB268028">
      <w:start w:val="1"/>
      <w:numFmt w:val="lowerLetter"/>
      <w:lvlText w:val="%5."/>
      <w:lvlJc w:val="left"/>
      <w:pPr>
        <w:tabs>
          <w:tab w:val="num" w:pos="3600"/>
        </w:tabs>
        <w:ind w:left="3600" w:hanging="360"/>
      </w:pPr>
    </w:lvl>
    <w:lvl w:ilvl="5" w:tplc="F7787300">
      <w:start w:val="1"/>
      <w:numFmt w:val="lowerRoman"/>
      <w:lvlText w:val="%6."/>
      <w:lvlJc w:val="right"/>
      <w:pPr>
        <w:tabs>
          <w:tab w:val="num" w:pos="4320"/>
        </w:tabs>
        <w:ind w:left="4320" w:hanging="180"/>
      </w:pPr>
    </w:lvl>
    <w:lvl w:ilvl="6" w:tplc="1FC06EA2">
      <w:start w:val="1"/>
      <w:numFmt w:val="decimal"/>
      <w:lvlText w:val="%7."/>
      <w:lvlJc w:val="left"/>
      <w:pPr>
        <w:tabs>
          <w:tab w:val="num" w:pos="5040"/>
        </w:tabs>
        <w:ind w:left="5040" w:hanging="360"/>
      </w:pPr>
    </w:lvl>
    <w:lvl w:ilvl="7" w:tplc="D2BE6430">
      <w:start w:val="1"/>
      <w:numFmt w:val="lowerLetter"/>
      <w:lvlText w:val="%8."/>
      <w:lvlJc w:val="left"/>
      <w:pPr>
        <w:tabs>
          <w:tab w:val="num" w:pos="5760"/>
        </w:tabs>
        <w:ind w:left="5760" w:hanging="360"/>
      </w:pPr>
    </w:lvl>
    <w:lvl w:ilvl="8" w:tplc="0A3C09E4">
      <w:start w:val="1"/>
      <w:numFmt w:val="lowerRoman"/>
      <w:lvlText w:val="%9."/>
      <w:lvlJc w:val="right"/>
      <w:pPr>
        <w:tabs>
          <w:tab w:val="num" w:pos="6480"/>
        </w:tabs>
        <w:ind w:left="6480" w:hanging="180"/>
      </w:p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29A4595"/>
    <w:multiLevelType w:val="hybridMultilevel"/>
    <w:tmpl w:val="3A760BFC"/>
    <w:lvl w:ilvl="0" w:tplc="AD6C7C28">
      <w:start w:val="1"/>
      <w:numFmt w:val="decimal"/>
      <w:lvlText w:val="Proposal %1"/>
      <w:lvlJc w:val="left"/>
      <w:pPr>
        <w:ind w:left="720" w:hanging="360"/>
      </w:pPr>
      <w:rPr>
        <w:b/>
        <w:bCs/>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16590C1C"/>
    <w:multiLevelType w:val="hybridMultilevel"/>
    <w:tmpl w:val="986861A0"/>
    <w:lvl w:ilvl="0" w:tplc="77461BA2">
      <w:start w:val="1"/>
      <w:numFmt w:val="decimal"/>
      <w:lvlText w:val="%1&gt;"/>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1" w15:restartNumberingAfterBreak="0">
    <w:nsid w:val="18F65D7E"/>
    <w:multiLevelType w:val="hybridMultilevel"/>
    <w:tmpl w:val="E68C4014"/>
    <w:lvl w:ilvl="0" w:tplc="AD6C7C28">
      <w:start w:val="1"/>
      <w:numFmt w:val="decimal"/>
      <w:lvlText w:val="Proposal %1"/>
      <w:lvlJc w:val="left"/>
      <w:pPr>
        <w:ind w:left="360" w:hanging="360"/>
      </w:pPr>
      <w:rPr>
        <w:rFonts w:hint="default"/>
        <w:b/>
        <w:bCs/>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9D808EB"/>
    <w:multiLevelType w:val="hybridMultilevel"/>
    <w:tmpl w:val="83F01662"/>
    <w:lvl w:ilvl="0" w:tplc="AD6C7C28">
      <w:start w:val="1"/>
      <w:numFmt w:val="decimal"/>
      <w:lvlText w:val="Proposal %1"/>
      <w:lvlJc w:val="left"/>
      <w:pPr>
        <w:ind w:left="720" w:hanging="360"/>
      </w:pPr>
      <w:rPr>
        <w:b/>
        <w:bCs/>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2EB77030"/>
    <w:multiLevelType w:val="hybridMultilevel"/>
    <w:tmpl w:val="6CD6ADFA"/>
    <w:lvl w:ilvl="0" w:tplc="AD6C7C28">
      <w:start w:val="1"/>
      <w:numFmt w:val="decimal"/>
      <w:lvlText w:val="Proposal %1"/>
      <w:lvlJc w:val="left"/>
      <w:pPr>
        <w:ind w:left="720" w:hanging="360"/>
      </w:pPr>
      <w:rPr>
        <w:b/>
        <w:bCs/>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E22FF"/>
    <w:multiLevelType w:val="hybridMultilevel"/>
    <w:tmpl w:val="D292E42A"/>
    <w:lvl w:ilvl="0" w:tplc="58A8BAF0">
      <w:start w:val="1"/>
      <w:numFmt w:val="decimal"/>
      <w:lvlText w:val="Proposal %1"/>
      <w:lvlJc w:val="left"/>
      <w:pPr>
        <w:ind w:left="720" w:hanging="360"/>
      </w:pPr>
      <w:rPr>
        <w:b/>
        <w:bCs/>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9EB399F"/>
    <w:multiLevelType w:val="hybridMultilevel"/>
    <w:tmpl w:val="842C2A6A"/>
    <w:lvl w:ilvl="0" w:tplc="C38080F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43E4057E"/>
    <w:lvl w:ilvl="0" w:tplc="3434F72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160032"/>
    <w:multiLevelType w:val="hybridMultilevel"/>
    <w:tmpl w:val="3C9A661A"/>
    <w:lvl w:ilvl="0" w:tplc="AD6C7C28">
      <w:start w:val="1"/>
      <w:numFmt w:val="decimal"/>
      <w:lvlText w:val="Proposal %1"/>
      <w:lvlJc w:val="left"/>
      <w:pPr>
        <w:ind w:left="720" w:hanging="360"/>
      </w:pPr>
      <w:rPr>
        <w:b/>
        <w:bCs/>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63F274A"/>
    <w:multiLevelType w:val="hybridMultilevel"/>
    <w:tmpl w:val="598A95A4"/>
    <w:lvl w:ilvl="0" w:tplc="5DBC879C">
      <w:start w:val="1"/>
      <w:numFmt w:val="decimal"/>
      <w:lvlText w:val="Proposal %1"/>
      <w:lvlJc w:val="left"/>
      <w:pPr>
        <w:ind w:left="0" w:firstLine="0"/>
      </w:pPr>
      <w:rPr>
        <w:rFonts w:hint="default"/>
        <w:sz w:val="20"/>
        <w:szCs w:val="20"/>
      </w:rPr>
    </w:lvl>
    <w:lvl w:ilvl="1" w:tplc="20000019">
      <w:numFmt w:val="decimal"/>
      <w:lvlText w:val=""/>
      <w:lvlJc w:val="left"/>
    </w:lvl>
    <w:lvl w:ilvl="2" w:tplc="2000001B">
      <w:numFmt w:val="decimal"/>
      <w:lvlText w:val=""/>
      <w:lvlJc w:val="left"/>
    </w:lvl>
    <w:lvl w:ilvl="3" w:tplc="2000000F">
      <w:numFmt w:val="decimal"/>
      <w:lvlText w:val=""/>
      <w:lvlJc w:val="left"/>
    </w:lvl>
    <w:lvl w:ilvl="4" w:tplc="20000019">
      <w:numFmt w:val="decimal"/>
      <w:lvlText w:val=""/>
      <w:lvlJc w:val="left"/>
    </w:lvl>
    <w:lvl w:ilvl="5" w:tplc="2000001B">
      <w:numFmt w:val="decimal"/>
      <w:lvlText w:val=""/>
      <w:lvlJc w:val="left"/>
    </w:lvl>
    <w:lvl w:ilvl="6" w:tplc="2000000F">
      <w:numFmt w:val="decimal"/>
      <w:lvlText w:val=""/>
      <w:lvlJc w:val="left"/>
    </w:lvl>
    <w:lvl w:ilvl="7" w:tplc="20000019">
      <w:numFmt w:val="decimal"/>
      <w:lvlText w:val=""/>
      <w:lvlJc w:val="left"/>
    </w:lvl>
    <w:lvl w:ilvl="8" w:tplc="2000001B">
      <w:numFmt w:val="decimal"/>
      <w:lvlText w:val=""/>
      <w:lvlJc w:val="left"/>
    </w:lvl>
  </w:abstractNum>
  <w:abstractNum w:abstractNumId="22" w15:restartNumberingAfterBreak="0">
    <w:nsid w:val="4B33318D"/>
    <w:multiLevelType w:val="hybridMultilevel"/>
    <w:tmpl w:val="6E7893A4"/>
    <w:lvl w:ilvl="0" w:tplc="AD6C7C28">
      <w:start w:val="1"/>
      <w:numFmt w:val="decimal"/>
      <w:lvlText w:val="Proposal %1"/>
      <w:lvlJc w:val="left"/>
      <w:pPr>
        <w:ind w:left="720" w:hanging="360"/>
      </w:pPr>
      <w:rPr>
        <w:b/>
        <w:bCs/>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4411EF"/>
    <w:multiLevelType w:val="hybridMultilevel"/>
    <w:tmpl w:val="82C407B6"/>
    <w:lvl w:ilvl="0" w:tplc="AD6C7C28">
      <w:start w:val="1"/>
      <w:numFmt w:val="decimal"/>
      <w:lvlText w:val="Proposal %1"/>
      <w:lvlJc w:val="left"/>
      <w:pPr>
        <w:ind w:left="720" w:hanging="360"/>
      </w:pPr>
      <w:rPr>
        <w:b/>
        <w:bCs/>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101505E"/>
    <w:multiLevelType w:val="hybridMultilevel"/>
    <w:tmpl w:val="9FD0857C"/>
    <w:lvl w:ilvl="0" w:tplc="826CF00C">
      <w:start w:val="1"/>
      <w:numFmt w:val="decimal"/>
      <w:pStyle w:val="Observation"/>
      <w:lvlText w:val="Observation %1 "/>
      <w:lvlJc w:val="left"/>
      <w:pPr>
        <w:ind w:left="360" w:hanging="360"/>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rPr>
        <w:rFonts w:ascii="Symbol" w:hAnsi="Courier New" w:cs="Courier New" w:hint="default"/>
        <w:b/>
        <w:bCs/>
        <w:sz w:val="20"/>
        <w:szCs w:val="20"/>
        <w14:glow w14:rad="0">
          <w14:srgbClr w14:val="000000"/>
        </w14:glow>
        <w14:scene3d>
          <w14:camera w14:prst="orthographicFront"/>
          <w14:lightRig w14:rig="threePt" w14:dir="t">
            <w14:rot w14:lat="0" w14:lon="0" w14:rev="0"/>
          </w14:lightRig>
        </w14:scene3d>
      </w:rPr>
    </w:lvl>
    <w:lvl w:ilvl="8" w:tplc="0409001B">
      <w:numFmt w:val="decimal"/>
      <w:lvlText w:val=""/>
      <w:lvlJc w:val="left"/>
    </w:lvl>
  </w:abstractNum>
  <w:abstractNum w:abstractNumId="26" w15:restartNumberingAfterBreak="0">
    <w:nsid w:val="521F44A7"/>
    <w:multiLevelType w:val="hybridMultilevel"/>
    <w:tmpl w:val="CC9AD554"/>
    <w:lvl w:ilvl="0" w:tplc="7D8E33DC">
      <w:numFmt w:val="decimal"/>
      <w:pStyle w:val="EmailDiscussion"/>
      <w:lvlText w:val=""/>
      <w:lvlJc w:val="left"/>
    </w:lvl>
    <w:lvl w:ilvl="1" w:tplc="04090003">
      <w:numFmt w:val="none"/>
      <w:lvlText w:val=""/>
      <w:lvlJc w:val="left"/>
      <w:pPr>
        <w:tabs>
          <w:tab w:val="num" w:pos="360"/>
        </w:tabs>
      </w:pPr>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none"/>
      <w:lvlText w:val=""/>
      <w:lvlJc w:val="left"/>
      <w:pPr>
        <w:tabs>
          <w:tab w:val="num" w:pos="360"/>
        </w:tabs>
      </w:pPr>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7" w15:restartNumberingAfterBreak="0">
    <w:nsid w:val="539B17EA"/>
    <w:multiLevelType w:val="hybridMultilevel"/>
    <w:tmpl w:val="54162250"/>
    <w:lvl w:ilvl="0" w:tplc="AD6C7C28">
      <w:numFmt w:val="decimal"/>
      <w:lvlText w:val=""/>
      <w:lvlJc w:val="left"/>
    </w:lvl>
    <w:lvl w:ilvl="1" w:tplc="20000019">
      <w:numFmt w:val="decimal"/>
      <w:lvlText w:val=""/>
      <w:lvlJc w:val="left"/>
    </w:lvl>
    <w:lvl w:ilvl="2" w:tplc="2000001B">
      <w:numFmt w:val="decimal"/>
      <w:lvlText w:val=""/>
      <w:lvlJc w:val="left"/>
    </w:lvl>
    <w:lvl w:ilvl="3" w:tplc="2000000F">
      <w:numFmt w:val="decimal"/>
      <w:lvlText w:val=""/>
      <w:lvlJc w:val="left"/>
    </w:lvl>
    <w:lvl w:ilvl="4" w:tplc="20000019">
      <w:numFmt w:val="decimal"/>
      <w:lvlText w:val=""/>
      <w:lvlJc w:val="left"/>
    </w:lvl>
    <w:lvl w:ilvl="5" w:tplc="2000001B">
      <w:numFmt w:val="decimal"/>
      <w:lvlText w:val=""/>
      <w:lvlJc w:val="left"/>
    </w:lvl>
    <w:lvl w:ilvl="6" w:tplc="2000000F">
      <w:numFmt w:val="decimal"/>
      <w:lvlText w:val=""/>
      <w:lvlJc w:val="left"/>
    </w:lvl>
    <w:lvl w:ilvl="7" w:tplc="20000019">
      <w:numFmt w:val="decimal"/>
      <w:lvlText w:val=""/>
      <w:lvlJc w:val="left"/>
    </w:lvl>
    <w:lvl w:ilvl="8" w:tplc="2000001B">
      <w:numFmt w:val="decimal"/>
      <w:lvlText w:val=""/>
      <w:lvlJc w:val="left"/>
    </w:lvl>
  </w:abstractNum>
  <w:abstractNum w:abstractNumId="28" w15:restartNumberingAfterBreak="0">
    <w:nsid w:val="54910D10"/>
    <w:multiLevelType w:val="hybridMultilevel"/>
    <w:tmpl w:val="B6F42D3E"/>
    <w:lvl w:ilvl="0" w:tplc="AD6C7C28">
      <w:numFmt w:val="decimal"/>
      <w:lvlText w:val=""/>
      <w:lvlJc w:val="left"/>
    </w:lvl>
    <w:lvl w:ilvl="1" w:tplc="20000019">
      <w:numFmt w:val="decimal"/>
      <w:lvlText w:val=""/>
      <w:lvlJc w:val="left"/>
    </w:lvl>
    <w:lvl w:ilvl="2" w:tplc="2000001B">
      <w:numFmt w:val="decimal"/>
      <w:lvlText w:val=""/>
      <w:lvlJc w:val="left"/>
    </w:lvl>
    <w:lvl w:ilvl="3" w:tplc="2000000F">
      <w:numFmt w:val="decimal"/>
      <w:lvlText w:val=""/>
      <w:lvlJc w:val="left"/>
    </w:lvl>
    <w:lvl w:ilvl="4" w:tplc="20000019">
      <w:numFmt w:val="decimal"/>
      <w:lvlText w:val=""/>
      <w:lvlJc w:val="left"/>
    </w:lvl>
    <w:lvl w:ilvl="5" w:tplc="2000001B">
      <w:numFmt w:val="decimal"/>
      <w:lvlText w:val=""/>
      <w:lvlJc w:val="left"/>
    </w:lvl>
    <w:lvl w:ilvl="6" w:tplc="2000000F">
      <w:numFmt w:val="decimal"/>
      <w:lvlText w:val=""/>
      <w:lvlJc w:val="left"/>
    </w:lvl>
    <w:lvl w:ilvl="7" w:tplc="20000019">
      <w:numFmt w:val="decimal"/>
      <w:lvlText w:val=""/>
      <w:lvlJc w:val="left"/>
    </w:lvl>
    <w:lvl w:ilvl="8" w:tplc="2000001B">
      <w:numFmt w:val="decimal"/>
      <w:lvlText w:val=""/>
      <w:lvlJc w:val="left"/>
    </w:lvl>
  </w:abstractNum>
  <w:abstractNum w:abstractNumId="29" w15:restartNumberingAfterBreak="0">
    <w:nsid w:val="591C50DE"/>
    <w:multiLevelType w:val="hybridMultilevel"/>
    <w:tmpl w:val="7F6CCCDE"/>
    <w:lvl w:ilvl="0" w:tplc="58A8BAF0">
      <w:numFmt w:val="decimal"/>
      <w:lvlText w:val=""/>
      <w:lvlJc w:val="left"/>
    </w:lvl>
    <w:lvl w:ilvl="1" w:tplc="20000019">
      <w:numFmt w:val="decimal"/>
      <w:lvlText w:val=""/>
      <w:lvlJc w:val="left"/>
    </w:lvl>
    <w:lvl w:ilvl="2" w:tplc="2000001B">
      <w:numFmt w:val="decimal"/>
      <w:lvlText w:val=""/>
      <w:lvlJc w:val="left"/>
    </w:lvl>
    <w:lvl w:ilvl="3" w:tplc="2000000F">
      <w:numFmt w:val="decimal"/>
      <w:lvlText w:val=""/>
      <w:lvlJc w:val="left"/>
    </w:lvl>
    <w:lvl w:ilvl="4" w:tplc="20000019">
      <w:numFmt w:val="decimal"/>
      <w:lvlText w:val=""/>
      <w:lvlJc w:val="left"/>
    </w:lvl>
    <w:lvl w:ilvl="5" w:tplc="2000001B">
      <w:numFmt w:val="decimal"/>
      <w:lvlText w:val=""/>
      <w:lvlJc w:val="left"/>
    </w:lvl>
    <w:lvl w:ilvl="6" w:tplc="2000000F">
      <w:numFmt w:val="decimal"/>
      <w:lvlText w:val=""/>
      <w:lvlJc w:val="left"/>
    </w:lvl>
    <w:lvl w:ilvl="7" w:tplc="20000019">
      <w:numFmt w:val="decimal"/>
      <w:lvlText w:val=""/>
      <w:lvlJc w:val="left"/>
    </w:lvl>
    <w:lvl w:ilvl="8" w:tplc="2000001B">
      <w:numFmt w:val="decimal"/>
      <w:lvlText w:val=""/>
      <w:lvlJc w:val="left"/>
    </w:lvl>
  </w:abstractNum>
  <w:abstractNum w:abstractNumId="30" w15:restartNumberingAfterBreak="0">
    <w:nsid w:val="5BDE1D10"/>
    <w:multiLevelType w:val="hybridMultilevel"/>
    <w:tmpl w:val="3C26D980"/>
    <w:lvl w:ilvl="0" w:tplc="6FC42CD0">
      <w:numFmt w:val="decimal"/>
      <w:pStyle w:val="ListBullet"/>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31" w15:restartNumberingAfterBreak="0">
    <w:nsid w:val="5EE2439C"/>
    <w:multiLevelType w:val="hybridMultilevel"/>
    <w:tmpl w:val="A37AF134"/>
    <w:lvl w:ilvl="0" w:tplc="FFFFFFFF">
      <w:start w:val="1"/>
      <w:numFmt w:val="decimal"/>
      <w:lvlText w:val="Proposal %1"/>
      <w:lvlJc w:val="left"/>
    </w:lvl>
    <w:lvl w:ilvl="1" w:tplc="20000019">
      <w:numFmt w:val="decimal"/>
      <w:lvlText w:val=""/>
      <w:lvlJc w:val="left"/>
    </w:lvl>
    <w:lvl w:ilvl="2" w:tplc="2000001B">
      <w:numFmt w:val="decimal"/>
      <w:lvlText w:val=""/>
      <w:lvlJc w:val="left"/>
    </w:lvl>
    <w:lvl w:ilvl="3" w:tplc="2000000F">
      <w:numFmt w:val="decimal"/>
      <w:lvlText w:val=""/>
      <w:lvlJc w:val="left"/>
    </w:lvl>
    <w:lvl w:ilvl="4" w:tplc="20000019">
      <w:numFmt w:val="decimal"/>
      <w:lvlText w:val=""/>
      <w:lvlJc w:val="left"/>
    </w:lvl>
    <w:lvl w:ilvl="5" w:tplc="2000001B">
      <w:numFmt w:val="decimal"/>
      <w:lvlText w:val=""/>
      <w:lvlJc w:val="left"/>
    </w:lvl>
    <w:lvl w:ilvl="6" w:tplc="2000000F">
      <w:numFmt w:val="decimal"/>
      <w:lvlText w:val=""/>
      <w:lvlJc w:val="left"/>
    </w:lvl>
    <w:lvl w:ilvl="7" w:tplc="20000019">
      <w:numFmt w:val="decimal"/>
      <w:lvlText w:val=""/>
      <w:lvlJc w:val="left"/>
    </w:lvl>
    <w:lvl w:ilvl="8" w:tplc="2000001B">
      <w:numFmt w:val="decimal"/>
      <w:lvlText w:val=""/>
      <w:lvlJc w:val="left"/>
    </w:lvl>
  </w:abstractNum>
  <w:abstractNum w:abstractNumId="32" w15:restartNumberingAfterBreak="0">
    <w:nsid w:val="6A383295"/>
    <w:multiLevelType w:val="hybridMultilevel"/>
    <w:tmpl w:val="7FAC7716"/>
    <w:lvl w:ilvl="0" w:tplc="AD6C7C28">
      <w:numFmt w:val="decimal"/>
      <w:lvlText w:val=""/>
      <w:lvlJc w:val="left"/>
    </w:lvl>
    <w:lvl w:ilvl="1" w:tplc="20000019">
      <w:numFmt w:val="decimal"/>
      <w:lvlText w:val=""/>
      <w:lvlJc w:val="left"/>
    </w:lvl>
    <w:lvl w:ilvl="2" w:tplc="2000001B">
      <w:numFmt w:val="decimal"/>
      <w:lvlText w:val=""/>
      <w:lvlJc w:val="left"/>
    </w:lvl>
    <w:lvl w:ilvl="3" w:tplc="2000000F">
      <w:numFmt w:val="decimal"/>
      <w:lvlText w:val=""/>
      <w:lvlJc w:val="left"/>
    </w:lvl>
    <w:lvl w:ilvl="4" w:tplc="20000019">
      <w:numFmt w:val="decimal"/>
      <w:lvlText w:val=""/>
      <w:lvlJc w:val="left"/>
    </w:lvl>
    <w:lvl w:ilvl="5" w:tplc="2000001B">
      <w:numFmt w:val="decimal"/>
      <w:lvlText w:val=""/>
      <w:lvlJc w:val="left"/>
    </w:lvl>
    <w:lvl w:ilvl="6" w:tplc="2000000F">
      <w:numFmt w:val="decimal"/>
      <w:lvlText w:val=""/>
      <w:lvlJc w:val="left"/>
    </w:lvl>
    <w:lvl w:ilvl="7" w:tplc="20000019">
      <w:numFmt w:val="decimal"/>
      <w:lvlText w:val=""/>
      <w:lvlJc w:val="left"/>
    </w:lvl>
    <w:lvl w:ilvl="8" w:tplc="2000001B">
      <w:numFmt w:val="decimal"/>
      <w:lvlText w:val=""/>
      <w:lvlJc w:val="left"/>
    </w:lvl>
  </w:abstractNum>
  <w:abstractNum w:abstractNumId="33" w15:restartNumberingAfterBreak="0">
    <w:nsid w:val="6E4C234E"/>
    <w:multiLevelType w:val="hybridMultilevel"/>
    <w:tmpl w:val="43FEDB14"/>
    <w:lvl w:ilvl="0" w:tplc="80C2FDE0">
      <w:numFmt w:val="decimal"/>
      <w:pStyle w:val="ListNumber2"/>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34" w15:restartNumberingAfterBreak="0">
    <w:nsid w:val="70146DC0"/>
    <w:multiLevelType w:val="multilevel"/>
    <w:tmpl w:val="70146DC0"/>
    <w:lvl w:ilvl="0">
      <w:numFmt w:val="decimal"/>
      <w:pStyle w:val="Agreemen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4FF1CEA"/>
    <w:multiLevelType w:val="hybridMultilevel"/>
    <w:tmpl w:val="C91A7F02"/>
    <w:lvl w:ilvl="0" w:tplc="B644CE60">
      <w:numFmt w:val="decimal"/>
      <w:pStyle w:val="ListBullet5"/>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36" w15:restartNumberingAfterBreak="0">
    <w:nsid w:val="752147EB"/>
    <w:multiLevelType w:val="hybridMultilevel"/>
    <w:tmpl w:val="18A841DA"/>
    <w:lvl w:ilvl="0" w:tplc="2E8CFFD0">
      <w:numFmt w:val="decimal"/>
      <w:lvlText w:val=""/>
      <w:lvlJc w:val="left"/>
    </w:lvl>
    <w:lvl w:ilvl="1" w:tplc="20000019">
      <w:numFmt w:val="decimal"/>
      <w:lvlText w:val=""/>
      <w:lvlJc w:val="left"/>
    </w:lvl>
    <w:lvl w:ilvl="2" w:tplc="2000001B">
      <w:numFmt w:val="decimal"/>
      <w:lvlText w:val=""/>
      <w:lvlJc w:val="left"/>
    </w:lvl>
    <w:lvl w:ilvl="3" w:tplc="2000000F">
      <w:numFmt w:val="decimal"/>
      <w:lvlText w:val=""/>
      <w:lvlJc w:val="left"/>
    </w:lvl>
    <w:lvl w:ilvl="4" w:tplc="20000019">
      <w:numFmt w:val="decimal"/>
      <w:lvlText w:val=""/>
      <w:lvlJc w:val="left"/>
    </w:lvl>
    <w:lvl w:ilvl="5" w:tplc="2000001B">
      <w:numFmt w:val="decimal"/>
      <w:lvlText w:val=""/>
      <w:lvlJc w:val="left"/>
    </w:lvl>
    <w:lvl w:ilvl="6" w:tplc="2000000F">
      <w:numFmt w:val="decimal"/>
      <w:lvlText w:val=""/>
      <w:lvlJc w:val="left"/>
    </w:lvl>
    <w:lvl w:ilvl="7" w:tplc="20000019">
      <w:numFmt w:val="decimal"/>
      <w:lvlText w:val=""/>
      <w:lvlJc w:val="left"/>
    </w:lvl>
    <w:lvl w:ilvl="8" w:tplc="2000001B">
      <w:numFmt w:val="decimal"/>
      <w:lvlText w:val=""/>
      <w:lvlJc w:val="left"/>
    </w:lvl>
  </w:abstractNum>
  <w:abstractNum w:abstractNumId="37" w15:restartNumberingAfterBreak="0">
    <w:nsid w:val="79BB4C0E"/>
    <w:multiLevelType w:val="multilevel"/>
    <w:tmpl w:val="79BB4C0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F104C71"/>
    <w:multiLevelType w:val="hybridMultilevel"/>
    <w:tmpl w:val="7C1A75EA"/>
    <w:lvl w:ilvl="0" w:tplc="AD6C7C28">
      <w:numFmt w:val="decimal"/>
      <w:lvlText w:val=""/>
      <w:lvlJc w:val="left"/>
    </w:lvl>
    <w:lvl w:ilvl="1" w:tplc="20000019">
      <w:numFmt w:val="decimal"/>
      <w:lvlText w:val=""/>
      <w:lvlJc w:val="left"/>
    </w:lvl>
    <w:lvl w:ilvl="2" w:tplc="2000001B">
      <w:numFmt w:val="decimal"/>
      <w:lvlText w:val=""/>
      <w:lvlJc w:val="left"/>
    </w:lvl>
    <w:lvl w:ilvl="3" w:tplc="2000000F">
      <w:numFmt w:val="decimal"/>
      <w:lvlText w:val=""/>
      <w:lvlJc w:val="left"/>
    </w:lvl>
    <w:lvl w:ilvl="4" w:tplc="20000019">
      <w:numFmt w:val="decimal"/>
      <w:lvlText w:val=""/>
      <w:lvlJc w:val="left"/>
    </w:lvl>
    <w:lvl w:ilvl="5" w:tplc="2000001B">
      <w:numFmt w:val="decimal"/>
      <w:lvlText w:val=""/>
      <w:lvlJc w:val="left"/>
    </w:lvl>
    <w:lvl w:ilvl="6" w:tplc="2000000F">
      <w:numFmt w:val="decimal"/>
      <w:lvlText w:val=""/>
      <w:lvlJc w:val="left"/>
    </w:lvl>
    <w:lvl w:ilvl="7" w:tplc="20000019">
      <w:numFmt w:val="decimal"/>
      <w:lvlText w:val=""/>
      <w:lvlJc w:val="left"/>
    </w:lvl>
    <w:lvl w:ilvl="8" w:tplc="2000001B">
      <w:numFmt w:val="decimal"/>
      <w:lvlText w:val=""/>
      <w:lvlJc w:val="left"/>
    </w:lvl>
  </w:abstractNum>
  <w:num w:numId="1">
    <w:abstractNumId w:val="23"/>
  </w:num>
  <w:num w:numId="2">
    <w:abstractNumId w:val="19"/>
  </w:num>
  <w:num w:numId="3">
    <w:abstractNumId w:val="2"/>
  </w:num>
  <w:num w:numId="4">
    <w:abstractNumId w:val="25"/>
  </w:num>
  <w:num w:numId="5">
    <w:abstractNumId w:val="26"/>
  </w:num>
  <w:num w:numId="6">
    <w:abstractNumId w:val="30"/>
  </w:num>
  <w:num w:numId="7">
    <w:abstractNumId w:val="12"/>
  </w:num>
  <w:num w:numId="8">
    <w:abstractNumId w:val="13"/>
  </w:num>
  <w:num w:numId="9">
    <w:abstractNumId w:val="8"/>
  </w:num>
  <w:num w:numId="10">
    <w:abstractNumId w:val="35"/>
  </w:num>
  <w:num w:numId="11">
    <w:abstractNumId w:val="16"/>
  </w:num>
  <w:num w:numId="12">
    <w:abstractNumId w:val="33"/>
  </w:num>
  <w:num w:numId="13">
    <w:abstractNumId w:val="34"/>
  </w:num>
  <w:num w:numId="14">
    <w:abstractNumId w:val="7"/>
  </w:num>
  <w:num w:numId="15">
    <w:abstractNumId w:val="1"/>
  </w:num>
  <w:num w:numId="16">
    <w:abstractNumId w:val="0"/>
  </w:num>
  <w:num w:numId="17">
    <w:abstractNumId w:val="37"/>
  </w:num>
  <w:num w:numId="18">
    <w:abstractNumId w:val="25"/>
    <w:lvlOverride w:ilvl="0">
      <w:startOverride w:val="1"/>
    </w:lvlOverride>
  </w:num>
  <w:num w:numId="19">
    <w:abstractNumId w:val="10"/>
  </w:num>
  <w:num w:numId="20">
    <w:abstractNumId w:val="3"/>
  </w:num>
  <w:num w:numId="21">
    <w:abstractNumId w:val="18"/>
  </w:num>
  <w:num w:numId="22">
    <w:abstractNumId w:val="4"/>
  </w:num>
  <w:num w:numId="23">
    <w:abstractNumId w:val="27"/>
  </w:num>
  <w:num w:numId="24">
    <w:abstractNumId w:val="36"/>
  </w:num>
  <w:num w:numId="25">
    <w:abstractNumId w:val="32"/>
  </w:num>
  <w:num w:numId="26">
    <w:abstractNumId w:val="24"/>
  </w:num>
  <w:num w:numId="27">
    <w:abstractNumId w:val="17"/>
  </w:num>
  <w:num w:numId="28">
    <w:abstractNumId w:val="29"/>
  </w:num>
  <w:num w:numId="29">
    <w:abstractNumId w:val="11"/>
  </w:num>
  <w:num w:numId="30">
    <w:abstractNumId w:val="14"/>
  </w:num>
  <w:num w:numId="31">
    <w:abstractNumId w:val="31"/>
  </w:num>
  <w:num w:numId="32">
    <w:abstractNumId w:val="20"/>
  </w:num>
  <w:num w:numId="33">
    <w:abstractNumId w:val="5"/>
  </w:num>
  <w:num w:numId="34">
    <w:abstractNumId w:val="38"/>
  </w:num>
  <w:num w:numId="35">
    <w:abstractNumId w:val="22"/>
  </w:num>
  <w:num w:numId="36">
    <w:abstractNumId w:val="15"/>
  </w:num>
  <w:num w:numId="37">
    <w:abstractNumId w:val="9"/>
  </w:num>
  <w:num w:numId="38">
    <w:abstractNumId w:val="6"/>
  </w:num>
  <w:num w:numId="39">
    <w:abstractNumId w:val="28"/>
  </w:num>
  <w:num w:numId="40">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6E1"/>
    <w:rsid w:val="00000FAE"/>
    <w:rsid w:val="00001452"/>
    <w:rsid w:val="000023B8"/>
    <w:rsid w:val="00002A37"/>
    <w:rsid w:val="0000564C"/>
    <w:rsid w:val="0000609F"/>
    <w:rsid w:val="00006446"/>
    <w:rsid w:val="00006896"/>
    <w:rsid w:val="00007BC1"/>
    <w:rsid w:val="00007CDC"/>
    <w:rsid w:val="00011B28"/>
    <w:rsid w:val="0001316C"/>
    <w:rsid w:val="0001373B"/>
    <w:rsid w:val="00015D15"/>
    <w:rsid w:val="00016285"/>
    <w:rsid w:val="000166AF"/>
    <w:rsid w:val="000170F0"/>
    <w:rsid w:val="00017479"/>
    <w:rsid w:val="000176E8"/>
    <w:rsid w:val="0002143F"/>
    <w:rsid w:val="000217F0"/>
    <w:rsid w:val="00022785"/>
    <w:rsid w:val="00022BDE"/>
    <w:rsid w:val="000243F9"/>
    <w:rsid w:val="00024D4D"/>
    <w:rsid w:val="00024D61"/>
    <w:rsid w:val="00024E72"/>
    <w:rsid w:val="0002564D"/>
    <w:rsid w:val="00025ECA"/>
    <w:rsid w:val="000274CE"/>
    <w:rsid w:val="0003153F"/>
    <w:rsid w:val="000325B8"/>
    <w:rsid w:val="0003357D"/>
    <w:rsid w:val="00034C15"/>
    <w:rsid w:val="00036BA1"/>
    <w:rsid w:val="0003745D"/>
    <w:rsid w:val="0004001C"/>
    <w:rsid w:val="000405BA"/>
    <w:rsid w:val="000412B9"/>
    <w:rsid w:val="000422E2"/>
    <w:rsid w:val="00042F22"/>
    <w:rsid w:val="000444EF"/>
    <w:rsid w:val="00044C35"/>
    <w:rsid w:val="0004714A"/>
    <w:rsid w:val="000477F8"/>
    <w:rsid w:val="00047EF6"/>
    <w:rsid w:val="00050A03"/>
    <w:rsid w:val="000525ED"/>
    <w:rsid w:val="000528E3"/>
    <w:rsid w:val="000529BB"/>
    <w:rsid w:val="00052A07"/>
    <w:rsid w:val="00052C63"/>
    <w:rsid w:val="00053324"/>
    <w:rsid w:val="000534E3"/>
    <w:rsid w:val="00055EB9"/>
    <w:rsid w:val="0005606A"/>
    <w:rsid w:val="000569B7"/>
    <w:rsid w:val="00056B34"/>
    <w:rsid w:val="00057117"/>
    <w:rsid w:val="000604AD"/>
    <w:rsid w:val="000616E7"/>
    <w:rsid w:val="00061BEC"/>
    <w:rsid w:val="0006212A"/>
    <w:rsid w:val="000626DC"/>
    <w:rsid w:val="00063AB9"/>
    <w:rsid w:val="00063BDE"/>
    <w:rsid w:val="00063FE1"/>
    <w:rsid w:val="00064443"/>
    <w:rsid w:val="0006487E"/>
    <w:rsid w:val="000649B7"/>
    <w:rsid w:val="00065E1A"/>
    <w:rsid w:val="0006791E"/>
    <w:rsid w:val="0007165E"/>
    <w:rsid w:val="0007305C"/>
    <w:rsid w:val="00077E5F"/>
    <w:rsid w:val="0008036A"/>
    <w:rsid w:val="00081330"/>
    <w:rsid w:val="000819F3"/>
    <w:rsid w:val="00081AE6"/>
    <w:rsid w:val="00081EE5"/>
    <w:rsid w:val="00083D87"/>
    <w:rsid w:val="000855EB"/>
    <w:rsid w:val="0008584F"/>
    <w:rsid w:val="00085B52"/>
    <w:rsid w:val="00086434"/>
    <w:rsid w:val="000866F2"/>
    <w:rsid w:val="00086755"/>
    <w:rsid w:val="00086826"/>
    <w:rsid w:val="00086BDD"/>
    <w:rsid w:val="000878EC"/>
    <w:rsid w:val="00087B9D"/>
    <w:rsid w:val="0009009F"/>
    <w:rsid w:val="0009024D"/>
    <w:rsid w:val="00091488"/>
    <w:rsid w:val="00091557"/>
    <w:rsid w:val="0009183C"/>
    <w:rsid w:val="00091A0B"/>
    <w:rsid w:val="000924C1"/>
    <w:rsid w:val="000924F0"/>
    <w:rsid w:val="00093474"/>
    <w:rsid w:val="00094E09"/>
    <w:rsid w:val="0009510F"/>
    <w:rsid w:val="000A1526"/>
    <w:rsid w:val="000A1B7B"/>
    <w:rsid w:val="000A3F11"/>
    <w:rsid w:val="000A503E"/>
    <w:rsid w:val="000A53F9"/>
    <w:rsid w:val="000A56F2"/>
    <w:rsid w:val="000B11E5"/>
    <w:rsid w:val="000B2719"/>
    <w:rsid w:val="000B3A8F"/>
    <w:rsid w:val="000B4063"/>
    <w:rsid w:val="000B479A"/>
    <w:rsid w:val="000B4A89"/>
    <w:rsid w:val="000B4AB9"/>
    <w:rsid w:val="000B58C3"/>
    <w:rsid w:val="000B601F"/>
    <w:rsid w:val="000B61E9"/>
    <w:rsid w:val="000B66AF"/>
    <w:rsid w:val="000B6D65"/>
    <w:rsid w:val="000B71A9"/>
    <w:rsid w:val="000C0642"/>
    <w:rsid w:val="000C0999"/>
    <w:rsid w:val="000C165A"/>
    <w:rsid w:val="000C1D58"/>
    <w:rsid w:val="000C235B"/>
    <w:rsid w:val="000C2946"/>
    <w:rsid w:val="000C2E19"/>
    <w:rsid w:val="000C6DB9"/>
    <w:rsid w:val="000D008A"/>
    <w:rsid w:val="000D0B53"/>
    <w:rsid w:val="000D0D07"/>
    <w:rsid w:val="000D230E"/>
    <w:rsid w:val="000D2CEB"/>
    <w:rsid w:val="000D3202"/>
    <w:rsid w:val="000D431C"/>
    <w:rsid w:val="000D4797"/>
    <w:rsid w:val="000D5A63"/>
    <w:rsid w:val="000E0527"/>
    <w:rsid w:val="000E18CB"/>
    <w:rsid w:val="000E1E92"/>
    <w:rsid w:val="000E20B6"/>
    <w:rsid w:val="000E22B9"/>
    <w:rsid w:val="000E4DFA"/>
    <w:rsid w:val="000E5E90"/>
    <w:rsid w:val="000E5F45"/>
    <w:rsid w:val="000E62CF"/>
    <w:rsid w:val="000E7061"/>
    <w:rsid w:val="000E72B2"/>
    <w:rsid w:val="000E74A5"/>
    <w:rsid w:val="000E794D"/>
    <w:rsid w:val="000F0233"/>
    <w:rsid w:val="000F06D6"/>
    <w:rsid w:val="000F0AB9"/>
    <w:rsid w:val="000F0EB1"/>
    <w:rsid w:val="000F0FE0"/>
    <w:rsid w:val="000F1106"/>
    <w:rsid w:val="000F1312"/>
    <w:rsid w:val="000F18DF"/>
    <w:rsid w:val="000F1A8E"/>
    <w:rsid w:val="000F2894"/>
    <w:rsid w:val="000F2D09"/>
    <w:rsid w:val="000F3705"/>
    <w:rsid w:val="000F3BE9"/>
    <w:rsid w:val="000F3F6C"/>
    <w:rsid w:val="000F47C3"/>
    <w:rsid w:val="000F4EEE"/>
    <w:rsid w:val="000F5E20"/>
    <w:rsid w:val="000F6111"/>
    <w:rsid w:val="000F62EE"/>
    <w:rsid w:val="000F6DF3"/>
    <w:rsid w:val="001005BF"/>
    <w:rsid w:val="001005FF"/>
    <w:rsid w:val="00100CF6"/>
    <w:rsid w:val="001020D4"/>
    <w:rsid w:val="00102F12"/>
    <w:rsid w:val="00103F29"/>
    <w:rsid w:val="00104E8A"/>
    <w:rsid w:val="001062FB"/>
    <w:rsid w:val="001063E6"/>
    <w:rsid w:val="00107A6B"/>
    <w:rsid w:val="00107F35"/>
    <w:rsid w:val="00110F59"/>
    <w:rsid w:val="00111864"/>
    <w:rsid w:val="0011199B"/>
    <w:rsid w:val="00111B19"/>
    <w:rsid w:val="00111FEB"/>
    <w:rsid w:val="001122A4"/>
    <w:rsid w:val="00112A0A"/>
    <w:rsid w:val="00112B7F"/>
    <w:rsid w:val="0011391A"/>
    <w:rsid w:val="00113CF4"/>
    <w:rsid w:val="00114D27"/>
    <w:rsid w:val="001153EA"/>
    <w:rsid w:val="00115643"/>
    <w:rsid w:val="00116396"/>
    <w:rsid w:val="00116765"/>
    <w:rsid w:val="001219F5"/>
    <w:rsid w:val="00121A20"/>
    <w:rsid w:val="0012377F"/>
    <w:rsid w:val="00124314"/>
    <w:rsid w:val="00125783"/>
    <w:rsid w:val="00125910"/>
    <w:rsid w:val="00126B4A"/>
    <w:rsid w:val="0013026F"/>
    <w:rsid w:val="0013240B"/>
    <w:rsid w:val="00132F13"/>
    <w:rsid w:val="00132FD0"/>
    <w:rsid w:val="001344C0"/>
    <w:rsid w:val="001346FA"/>
    <w:rsid w:val="00135252"/>
    <w:rsid w:val="001353D2"/>
    <w:rsid w:val="001360C1"/>
    <w:rsid w:val="00136427"/>
    <w:rsid w:val="00136968"/>
    <w:rsid w:val="00136F8E"/>
    <w:rsid w:val="00137AB5"/>
    <w:rsid w:val="00137F0B"/>
    <w:rsid w:val="00142D8F"/>
    <w:rsid w:val="00143088"/>
    <w:rsid w:val="00143DE8"/>
    <w:rsid w:val="00144BA2"/>
    <w:rsid w:val="00144F60"/>
    <w:rsid w:val="00145802"/>
    <w:rsid w:val="001464B7"/>
    <w:rsid w:val="00150C4F"/>
    <w:rsid w:val="0015137B"/>
    <w:rsid w:val="00151728"/>
    <w:rsid w:val="00151B08"/>
    <w:rsid w:val="00151DB5"/>
    <w:rsid w:val="00151E23"/>
    <w:rsid w:val="001526E0"/>
    <w:rsid w:val="00152737"/>
    <w:rsid w:val="001527C5"/>
    <w:rsid w:val="001542D6"/>
    <w:rsid w:val="00154C30"/>
    <w:rsid w:val="001551B5"/>
    <w:rsid w:val="00156387"/>
    <w:rsid w:val="0015684F"/>
    <w:rsid w:val="00160784"/>
    <w:rsid w:val="00160B7C"/>
    <w:rsid w:val="00160D9C"/>
    <w:rsid w:val="00161012"/>
    <w:rsid w:val="001612FE"/>
    <w:rsid w:val="0016143B"/>
    <w:rsid w:val="001622DE"/>
    <w:rsid w:val="00162430"/>
    <w:rsid w:val="00162A24"/>
    <w:rsid w:val="001659C1"/>
    <w:rsid w:val="0016754C"/>
    <w:rsid w:val="00167993"/>
    <w:rsid w:val="0016AC40"/>
    <w:rsid w:val="001702BB"/>
    <w:rsid w:val="001704A4"/>
    <w:rsid w:val="00170C1A"/>
    <w:rsid w:val="00170CD5"/>
    <w:rsid w:val="00170EC9"/>
    <w:rsid w:val="00172540"/>
    <w:rsid w:val="00173A8E"/>
    <w:rsid w:val="00173F1B"/>
    <w:rsid w:val="00174889"/>
    <w:rsid w:val="0017502C"/>
    <w:rsid w:val="0017577D"/>
    <w:rsid w:val="001761D7"/>
    <w:rsid w:val="0017674A"/>
    <w:rsid w:val="00176D9B"/>
    <w:rsid w:val="001771B6"/>
    <w:rsid w:val="0018011E"/>
    <w:rsid w:val="001807AB"/>
    <w:rsid w:val="0018143F"/>
    <w:rsid w:val="00181FF8"/>
    <w:rsid w:val="00183952"/>
    <w:rsid w:val="00183B9C"/>
    <w:rsid w:val="0018473A"/>
    <w:rsid w:val="001857D2"/>
    <w:rsid w:val="0018610D"/>
    <w:rsid w:val="00186726"/>
    <w:rsid w:val="001907DE"/>
    <w:rsid w:val="00190A44"/>
    <w:rsid w:val="00190AC1"/>
    <w:rsid w:val="00191B27"/>
    <w:rsid w:val="0019341A"/>
    <w:rsid w:val="00193490"/>
    <w:rsid w:val="00195A0D"/>
    <w:rsid w:val="00196749"/>
    <w:rsid w:val="00197604"/>
    <w:rsid w:val="00197DF9"/>
    <w:rsid w:val="001A01CE"/>
    <w:rsid w:val="001A1987"/>
    <w:rsid w:val="001A2564"/>
    <w:rsid w:val="001A3B84"/>
    <w:rsid w:val="001A5725"/>
    <w:rsid w:val="001A6173"/>
    <w:rsid w:val="001A64B8"/>
    <w:rsid w:val="001A6CBA"/>
    <w:rsid w:val="001B0D97"/>
    <w:rsid w:val="001B5672"/>
    <w:rsid w:val="001B5A5D"/>
    <w:rsid w:val="001B6EE2"/>
    <w:rsid w:val="001C0368"/>
    <w:rsid w:val="001C0DCD"/>
    <w:rsid w:val="001C1CE5"/>
    <w:rsid w:val="001C2375"/>
    <w:rsid w:val="001C34DB"/>
    <w:rsid w:val="001C3D2A"/>
    <w:rsid w:val="001D1818"/>
    <w:rsid w:val="001D2DC6"/>
    <w:rsid w:val="001D3E94"/>
    <w:rsid w:val="001D417F"/>
    <w:rsid w:val="001D4589"/>
    <w:rsid w:val="001D467D"/>
    <w:rsid w:val="001D473C"/>
    <w:rsid w:val="001D51BA"/>
    <w:rsid w:val="001D53E7"/>
    <w:rsid w:val="001D542A"/>
    <w:rsid w:val="001D5434"/>
    <w:rsid w:val="001D6342"/>
    <w:rsid w:val="001D6352"/>
    <w:rsid w:val="001D63E0"/>
    <w:rsid w:val="001D6D53"/>
    <w:rsid w:val="001E2BCD"/>
    <w:rsid w:val="001E507E"/>
    <w:rsid w:val="001E52F6"/>
    <w:rsid w:val="001E58E2"/>
    <w:rsid w:val="001E7AED"/>
    <w:rsid w:val="001E7BA2"/>
    <w:rsid w:val="001F055B"/>
    <w:rsid w:val="001F0870"/>
    <w:rsid w:val="001F1A76"/>
    <w:rsid w:val="001F1EB1"/>
    <w:rsid w:val="001F3916"/>
    <w:rsid w:val="001F3C1F"/>
    <w:rsid w:val="001F53C0"/>
    <w:rsid w:val="001F54C5"/>
    <w:rsid w:val="001F5982"/>
    <w:rsid w:val="001F662C"/>
    <w:rsid w:val="001F7074"/>
    <w:rsid w:val="001F7818"/>
    <w:rsid w:val="00200490"/>
    <w:rsid w:val="00201F3A"/>
    <w:rsid w:val="00202A7C"/>
    <w:rsid w:val="00203D20"/>
    <w:rsid w:val="00203F96"/>
    <w:rsid w:val="00204E18"/>
    <w:rsid w:val="002064E5"/>
    <w:rsid w:val="002069B2"/>
    <w:rsid w:val="00206E77"/>
    <w:rsid w:val="00207DB8"/>
    <w:rsid w:val="00207FA3"/>
    <w:rsid w:val="002103F2"/>
    <w:rsid w:val="002140F6"/>
    <w:rsid w:val="00214DA8"/>
    <w:rsid w:val="002151ED"/>
    <w:rsid w:val="00215423"/>
    <w:rsid w:val="002158FA"/>
    <w:rsid w:val="00217038"/>
    <w:rsid w:val="00217F42"/>
    <w:rsid w:val="00220210"/>
    <w:rsid w:val="00220600"/>
    <w:rsid w:val="00222470"/>
    <w:rsid w:val="002224DB"/>
    <w:rsid w:val="00223FCB"/>
    <w:rsid w:val="00223FE3"/>
    <w:rsid w:val="00224291"/>
    <w:rsid w:val="002244CC"/>
    <w:rsid w:val="00224F87"/>
    <w:rsid w:val="002252C3"/>
    <w:rsid w:val="00225C54"/>
    <w:rsid w:val="00225EB6"/>
    <w:rsid w:val="002271C9"/>
    <w:rsid w:val="00230765"/>
    <w:rsid w:val="00230D18"/>
    <w:rsid w:val="002319E4"/>
    <w:rsid w:val="00232037"/>
    <w:rsid w:val="00232946"/>
    <w:rsid w:val="00233394"/>
    <w:rsid w:val="00233870"/>
    <w:rsid w:val="0023555F"/>
    <w:rsid w:val="00235632"/>
    <w:rsid w:val="00235872"/>
    <w:rsid w:val="00235B9A"/>
    <w:rsid w:val="00235FE6"/>
    <w:rsid w:val="002366AC"/>
    <w:rsid w:val="0023750E"/>
    <w:rsid w:val="00241461"/>
    <w:rsid w:val="00241559"/>
    <w:rsid w:val="00242777"/>
    <w:rsid w:val="00242E8C"/>
    <w:rsid w:val="002435B3"/>
    <w:rsid w:val="0024379C"/>
    <w:rsid w:val="00243C69"/>
    <w:rsid w:val="002457F1"/>
    <w:rsid w:val="002458EB"/>
    <w:rsid w:val="002500C8"/>
    <w:rsid w:val="00250246"/>
    <w:rsid w:val="00255232"/>
    <w:rsid w:val="00256335"/>
    <w:rsid w:val="00256430"/>
    <w:rsid w:val="002570A8"/>
    <w:rsid w:val="00257543"/>
    <w:rsid w:val="00257A17"/>
    <w:rsid w:val="00260849"/>
    <w:rsid w:val="00261671"/>
    <w:rsid w:val="002617E7"/>
    <w:rsid w:val="00262B9D"/>
    <w:rsid w:val="002634BD"/>
    <w:rsid w:val="00264228"/>
    <w:rsid w:val="00264334"/>
    <w:rsid w:val="002646E5"/>
    <w:rsid w:val="0026473E"/>
    <w:rsid w:val="00265906"/>
    <w:rsid w:val="00265928"/>
    <w:rsid w:val="00265D94"/>
    <w:rsid w:val="00266214"/>
    <w:rsid w:val="002672CB"/>
    <w:rsid w:val="00267412"/>
    <w:rsid w:val="002678A3"/>
    <w:rsid w:val="00267C83"/>
    <w:rsid w:val="00270C0C"/>
    <w:rsid w:val="002710A4"/>
    <w:rsid w:val="0027144F"/>
    <w:rsid w:val="00271813"/>
    <w:rsid w:val="00271F3A"/>
    <w:rsid w:val="00272C2F"/>
    <w:rsid w:val="00273278"/>
    <w:rsid w:val="002737F4"/>
    <w:rsid w:val="00274175"/>
    <w:rsid w:val="002759F4"/>
    <w:rsid w:val="00275EFB"/>
    <w:rsid w:val="00276282"/>
    <w:rsid w:val="0027655E"/>
    <w:rsid w:val="00276F69"/>
    <w:rsid w:val="002805F5"/>
    <w:rsid w:val="00280751"/>
    <w:rsid w:val="0028280A"/>
    <w:rsid w:val="002830A6"/>
    <w:rsid w:val="002837E7"/>
    <w:rsid w:val="00284582"/>
    <w:rsid w:val="0028513F"/>
    <w:rsid w:val="00285439"/>
    <w:rsid w:val="00286964"/>
    <w:rsid w:val="00286ACD"/>
    <w:rsid w:val="00287838"/>
    <w:rsid w:val="002907B5"/>
    <w:rsid w:val="00290A61"/>
    <w:rsid w:val="00290AF4"/>
    <w:rsid w:val="00292EB7"/>
    <w:rsid w:val="0029302F"/>
    <w:rsid w:val="0029324B"/>
    <w:rsid w:val="00294F0C"/>
    <w:rsid w:val="00296227"/>
    <w:rsid w:val="0029652E"/>
    <w:rsid w:val="00296F44"/>
    <w:rsid w:val="00297086"/>
    <w:rsid w:val="002971DA"/>
    <w:rsid w:val="0029761A"/>
    <w:rsid w:val="0029777D"/>
    <w:rsid w:val="002A055E"/>
    <w:rsid w:val="002A08E9"/>
    <w:rsid w:val="002A0A43"/>
    <w:rsid w:val="002A0D0B"/>
    <w:rsid w:val="002A1D4E"/>
    <w:rsid w:val="002A226C"/>
    <w:rsid w:val="002A2869"/>
    <w:rsid w:val="002A294E"/>
    <w:rsid w:val="002A3839"/>
    <w:rsid w:val="002A3E0D"/>
    <w:rsid w:val="002A4AF2"/>
    <w:rsid w:val="002A7024"/>
    <w:rsid w:val="002A7D7F"/>
    <w:rsid w:val="002B0652"/>
    <w:rsid w:val="002B0821"/>
    <w:rsid w:val="002B0A1F"/>
    <w:rsid w:val="002B23C0"/>
    <w:rsid w:val="002B24D6"/>
    <w:rsid w:val="002B2A5A"/>
    <w:rsid w:val="002B3D69"/>
    <w:rsid w:val="002B71CC"/>
    <w:rsid w:val="002C07B3"/>
    <w:rsid w:val="002C3E4F"/>
    <w:rsid w:val="002C41E6"/>
    <w:rsid w:val="002C592D"/>
    <w:rsid w:val="002C7D7B"/>
    <w:rsid w:val="002D0401"/>
    <w:rsid w:val="002D071A"/>
    <w:rsid w:val="002D091E"/>
    <w:rsid w:val="002D0CFB"/>
    <w:rsid w:val="002D15C1"/>
    <w:rsid w:val="002D34B2"/>
    <w:rsid w:val="002D43F6"/>
    <w:rsid w:val="002D48B0"/>
    <w:rsid w:val="002D5B37"/>
    <w:rsid w:val="002D69A6"/>
    <w:rsid w:val="002D7637"/>
    <w:rsid w:val="002E17F2"/>
    <w:rsid w:val="002E2FAF"/>
    <w:rsid w:val="002E5123"/>
    <w:rsid w:val="002E56F6"/>
    <w:rsid w:val="002E57E3"/>
    <w:rsid w:val="002E59F4"/>
    <w:rsid w:val="002E6F21"/>
    <w:rsid w:val="002E7065"/>
    <w:rsid w:val="002E7CAE"/>
    <w:rsid w:val="002F2771"/>
    <w:rsid w:val="002F37A9"/>
    <w:rsid w:val="002F3ED9"/>
    <w:rsid w:val="002F58E5"/>
    <w:rsid w:val="002F5EED"/>
    <w:rsid w:val="002F619C"/>
    <w:rsid w:val="003000A5"/>
    <w:rsid w:val="00300AA2"/>
    <w:rsid w:val="00301CE6"/>
    <w:rsid w:val="00302005"/>
    <w:rsid w:val="0030256B"/>
    <w:rsid w:val="003041F5"/>
    <w:rsid w:val="00304D77"/>
    <w:rsid w:val="0030501F"/>
    <w:rsid w:val="003053CE"/>
    <w:rsid w:val="00305DA9"/>
    <w:rsid w:val="00306C00"/>
    <w:rsid w:val="00307361"/>
    <w:rsid w:val="00307BA1"/>
    <w:rsid w:val="003109F6"/>
    <w:rsid w:val="00310CBC"/>
    <w:rsid w:val="00311702"/>
    <w:rsid w:val="00311CFD"/>
    <w:rsid w:val="00311E82"/>
    <w:rsid w:val="003137E7"/>
    <w:rsid w:val="003138B6"/>
    <w:rsid w:val="00313BE4"/>
    <w:rsid w:val="00313FD6"/>
    <w:rsid w:val="003143BD"/>
    <w:rsid w:val="00314B64"/>
    <w:rsid w:val="0031501E"/>
    <w:rsid w:val="00315363"/>
    <w:rsid w:val="003167E0"/>
    <w:rsid w:val="003169C6"/>
    <w:rsid w:val="00317B10"/>
    <w:rsid w:val="003203ED"/>
    <w:rsid w:val="003219D4"/>
    <w:rsid w:val="00322262"/>
    <w:rsid w:val="00322C9F"/>
    <w:rsid w:val="00323077"/>
    <w:rsid w:val="00323E31"/>
    <w:rsid w:val="00323E4B"/>
    <w:rsid w:val="00324D23"/>
    <w:rsid w:val="00324E5C"/>
    <w:rsid w:val="003255C9"/>
    <w:rsid w:val="0032726B"/>
    <w:rsid w:val="0033108B"/>
    <w:rsid w:val="00331751"/>
    <w:rsid w:val="00333B33"/>
    <w:rsid w:val="00334579"/>
    <w:rsid w:val="00335513"/>
    <w:rsid w:val="00335682"/>
    <w:rsid w:val="00335858"/>
    <w:rsid w:val="003365FA"/>
    <w:rsid w:val="00336620"/>
    <w:rsid w:val="00336BDA"/>
    <w:rsid w:val="0034158C"/>
    <w:rsid w:val="00342BD7"/>
    <w:rsid w:val="0034421E"/>
    <w:rsid w:val="0034565E"/>
    <w:rsid w:val="0034601D"/>
    <w:rsid w:val="00346DB5"/>
    <w:rsid w:val="003476A3"/>
    <w:rsid w:val="003477B1"/>
    <w:rsid w:val="0035217C"/>
    <w:rsid w:val="0035310E"/>
    <w:rsid w:val="00354BBC"/>
    <w:rsid w:val="00355ECF"/>
    <w:rsid w:val="00356E34"/>
    <w:rsid w:val="00357039"/>
    <w:rsid w:val="00357380"/>
    <w:rsid w:val="003602D9"/>
    <w:rsid w:val="003604CE"/>
    <w:rsid w:val="0036112A"/>
    <w:rsid w:val="00361529"/>
    <w:rsid w:val="00361857"/>
    <w:rsid w:val="00362687"/>
    <w:rsid w:val="0036299B"/>
    <w:rsid w:val="00362B0A"/>
    <w:rsid w:val="003633D1"/>
    <w:rsid w:val="00365775"/>
    <w:rsid w:val="0036737E"/>
    <w:rsid w:val="00367431"/>
    <w:rsid w:val="0037067A"/>
    <w:rsid w:val="00370E47"/>
    <w:rsid w:val="00371500"/>
    <w:rsid w:val="00371514"/>
    <w:rsid w:val="00371644"/>
    <w:rsid w:val="003716B1"/>
    <w:rsid w:val="00371B4E"/>
    <w:rsid w:val="00372853"/>
    <w:rsid w:val="003742AC"/>
    <w:rsid w:val="0037539F"/>
    <w:rsid w:val="00376D63"/>
    <w:rsid w:val="00377701"/>
    <w:rsid w:val="00377CE1"/>
    <w:rsid w:val="00380695"/>
    <w:rsid w:val="00380D25"/>
    <w:rsid w:val="00382023"/>
    <w:rsid w:val="0038376A"/>
    <w:rsid w:val="00383A2E"/>
    <w:rsid w:val="00384F47"/>
    <w:rsid w:val="00385087"/>
    <w:rsid w:val="00385B3C"/>
    <w:rsid w:val="00385BF0"/>
    <w:rsid w:val="00387909"/>
    <w:rsid w:val="00391125"/>
    <w:rsid w:val="003918A6"/>
    <w:rsid w:val="00392BE3"/>
    <w:rsid w:val="003939FF"/>
    <w:rsid w:val="003958E4"/>
    <w:rsid w:val="00396744"/>
    <w:rsid w:val="00397345"/>
    <w:rsid w:val="003A0A1A"/>
    <w:rsid w:val="003A1A76"/>
    <w:rsid w:val="003A1BDA"/>
    <w:rsid w:val="003A2223"/>
    <w:rsid w:val="003A2A0F"/>
    <w:rsid w:val="003A3FCB"/>
    <w:rsid w:val="003A45A1"/>
    <w:rsid w:val="003A561A"/>
    <w:rsid w:val="003A5B0A"/>
    <w:rsid w:val="003A6BAC"/>
    <w:rsid w:val="003A6C88"/>
    <w:rsid w:val="003A70A4"/>
    <w:rsid w:val="003A7CDD"/>
    <w:rsid w:val="003A7EF3"/>
    <w:rsid w:val="003B016A"/>
    <w:rsid w:val="003B0623"/>
    <w:rsid w:val="003B0EC1"/>
    <w:rsid w:val="003B1201"/>
    <w:rsid w:val="003B159C"/>
    <w:rsid w:val="003B1AB4"/>
    <w:rsid w:val="003B1FDE"/>
    <w:rsid w:val="003B252E"/>
    <w:rsid w:val="003B30CC"/>
    <w:rsid w:val="003B334E"/>
    <w:rsid w:val="003B33A6"/>
    <w:rsid w:val="003B369F"/>
    <w:rsid w:val="003B36A3"/>
    <w:rsid w:val="003B44FB"/>
    <w:rsid w:val="003B52DC"/>
    <w:rsid w:val="003B64BB"/>
    <w:rsid w:val="003B7933"/>
    <w:rsid w:val="003B7C46"/>
    <w:rsid w:val="003B7F70"/>
    <w:rsid w:val="003B7FE5"/>
    <w:rsid w:val="003C0857"/>
    <w:rsid w:val="003C11C8"/>
    <w:rsid w:val="003C1F41"/>
    <w:rsid w:val="003C2702"/>
    <w:rsid w:val="003C44C9"/>
    <w:rsid w:val="003C535B"/>
    <w:rsid w:val="003C5F4C"/>
    <w:rsid w:val="003C7154"/>
    <w:rsid w:val="003C7806"/>
    <w:rsid w:val="003D0FAA"/>
    <w:rsid w:val="003D0FCA"/>
    <w:rsid w:val="003D109F"/>
    <w:rsid w:val="003D1736"/>
    <w:rsid w:val="003D221A"/>
    <w:rsid w:val="003D2478"/>
    <w:rsid w:val="003D2A9A"/>
    <w:rsid w:val="003D3C45"/>
    <w:rsid w:val="003D5B1F"/>
    <w:rsid w:val="003D70BD"/>
    <w:rsid w:val="003D7A9E"/>
    <w:rsid w:val="003E15FA"/>
    <w:rsid w:val="003E2A39"/>
    <w:rsid w:val="003E3BEE"/>
    <w:rsid w:val="003E424D"/>
    <w:rsid w:val="003E4519"/>
    <w:rsid w:val="003E454B"/>
    <w:rsid w:val="003E55E4"/>
    <w:rsid w:val="003E6D21"/>
    <w:rsid w:val="003E6DC1"/>
    <w:rsid w:val="003E74E3"/>
    <w:rsid w:val="003F05C7"/>
    <w:rsid w:val="003F102B"/>
    <w:rsid w:val="003F1111"/>
    <w:rsid w:val="003F1EBA"/>
    <w:rsid w:val="003F2349"/>
    <w:rsid w:val="003F24E4"/>
    <w:rsid w:val="003F29F5"/>
    <w:rsid w:val="003F2CD4"/>
    <w:rsid w:val="003F6BBE"/>
    <w:rsid w:val="003F6F2F"/>
    <w:rsid w:val="004000E8"/>
    <w:rsid w:val="0040038D"/>
    <w:rsid w:val="00401AD9"/>
    <w:rsid w:val="004020B8"/>
    <w:rsid w:val="00402E2B"/>
    <w:rsid w:val="00403876"/>
    <w:rsid w:val="004039B9"/>
    <w:rsid w:val="00404EA8"/>
    <w:rsid w:val="0040512B"/>
    <w:rsid w:val="00405727"/>
    <w:rsid w:val="00405CA5"/>
    <w:rsid w:val="004066CA"/>
    <w:rsid w:val="00406751"/>
    <w:rsid w:val="004076E6"/>
    <w:rsid w:val="00407CD3"/>
    <w:rsid w:val="00410134"/>
    <w:rsid w:val="00410B72"/>
    <w:rsid w:val="00410F18"/>
    <w:rsid w:val="004111F1"/>
    <w:rsid w:val="00411753"/>
    <w:rsid w:val="0041263E"/>
    <w:rsid w:val="00413014"/>
    <w:rsid w:val="00413AAC"/>
    <w:rsid w:val="00413E92"/>
    <w:rsid w:val="00414357"/>
    <w:rsid w:val="00417CC3"/>
    <w:rsid w:val="004201E8"/>
    <w:rsid w:val="00420F54"/>
    <w:rsid w:val="00421105"/>
    <w:rsid w:val="004211A6"/>
    <w:rsid w:val="00421C87"/>
    <w:rsid w:val="00422AA4"/>
    <w:rsid w:val="00423BA7"/>
    <w:rsid w:val="00423F7C"/>
    <w:rsid w:val="004242F4"/>
    <w:rsid w:val="004254EF"/>
    <w:rsid w:val="004266D0"/>
    <w:rsid w:val="00426D07"/>
    <w:rsid w:val="00427248"/>
    <w:rsid w:val="00430309"/>
    <w:rsid w:val="00430DFB"/>
    <w:rsid w:val="004331B7"/>
    <w:rsid w:val="00433685"/>
    <w:rsid w:val="00435672"/>
    <w:rsid w:val="00437447"/>
    <w:rsid w:val="00441A92"/>
    <w:rsid w:val="004431DC"/>
    <w:rsid w:val="00443606"/>
    <w:rsid w:val="0044382C"/>
    <w:rsid w:val="00443B36"/>
    <w:rsid w:val="0044473A"/>
    <w:rsid w:val="00444F56"/>
    <w:rsid w:val="00444F7B"/>
    <w:rsid w:val="00446488"/>
    <w:rsid w:val="00447AFE"/>
    <w:rsid w:val="004506D4"/>
    <w:rsid w:val="004517A8"/>
    <w:rsid w:val="004517AA"/>
    <w:rsid w:val="004523FC"/>
    <w:rsid w:val="00452CAC"/>
    <w:rsid w:val="004532F9"/>
    <w:rsid w:val="00455037"/>
    <w:rsid w:val="004551E3"/>
    <w:rsid w:val="00455A89"/>
    <w:rsid w:val="00457565"/>
    <w:rsid w:val="00457B71"/>
    <w:rsid w:val="00460337"/>
    <w:rsid w:val="00460834"/>
    <w:rsid w:val="004616A0"/>
    <w:rsid w:val="00461C28"/>
    <w:rsid w:val="00462B1E"/>
    <w:rsid w:val="00462F8D"/>
    <w:rsid w:val="004639E2"/>
    <w:rsid w:val="0046419D"/>
    <w:rsid w:val="004643FE"/>
    <w:rsid w:val="00465C64"/>
    <w:rsid w:val="00466081"/>
    <w:rsid w:val="004669E2"/>
    <w:rsid w:val="00466B8D"/>
    <w:rsid w:val="00467DBC"/>
    <w:rsid w:val="004700CB"/>
    <w:rsid w:val="00470346"/>
    <w:rsid w:val="00470712"/>
    <w:rsid w:val="00470C31"/>
    <w:rsid w:val="00471DE0"/>
    <w:rsid w:val="004734D0"/>
    <w:rsid w:val="0047556B"/>
    <w:rsid w:val="00475970"/>
    <w:rsid w:val="00475FB7"/>
    <w:rsid w:val="004769EB"/>
    <w:rsid w:val="00477768"/>
    <w:rsid w:val="0048113B"/>
    <w:rsid w:val="00481515"/>
    <w:rsid w:val="0048196E"/>
    <w:rsid w:val="00481CB6"/>
    <w:rsid w:val="004827D8"/>
    <w:rsid w:val="00482B11"/>
    <w:rsid w:val="00482BBC"/>
    <w:rsid w:val="00482E4B"/>
    <w:rsid w:val="0048348A"/>
    <w:rsid w:val="004850D5"/>
    <w:rsid w:val="00485238"/>
    <w:rsid w:val="00485603"/>
    <w:rsid w:val="00485A5E"/>
    <w:rsid w:val="004865BF"/>
    <w:rsid w:val="0049094A"/>
    <w:rsid w:val="00490BAD"/>
    <w:rsid w:val="0049100B"/>
    <w:rsid w:val="00492090"/>
    <w:rsid w:val="00492BC5"/>
    <w:rsid w:val="004934E4"/>
    <w:rsid w:val="00494EF7"/>
    <w:rsid w:val="00495EF3"/>
    <w:rsid w:val="00496265"/>
    <w:rsid w:val="004964F1"/>
    <w:rsid w:val="00497422"/>
    <w:rsid w:val="00497B02"/>
    <w:rsid w:val="004A13A6"/>
    <w:rsid w:val="004A14DB"/>
    <w:rsid w:val="004A16BC"/>
    <w:rsid w:val="004A2B94"/>
    <w:rsid w:val="004A6245"/>
    <w:rsid w:val="004A664E"/>
    <w:rsid w:val="004A71F2"/>
    <w:rsid w:val="004A78EB"/>
    <w:rsid w:val="004B1E84"/>
    <w:rsid w:val="004B45B9"/>
    <w:rsid w:val="004B5C61"/>
    <w:rsid w:val="004B5E31"/>
    <w:rsid w:val="004B6F6A"/>
    <w:rsid w:val="004B6F73"/>
    <w:rsid w:val="004B7C0C"/>
    <w:rsid w:val="004C0972"/>
    <w:rsid w:val="004C14E4"/>
    <w:rsid w:val="004C3898"/>
    <w:rsid w:val="004C39DB"/>
    <w:rsid w:val="004C43EB"/>
    <w:rsid w:val="004C4C24"/>
    <w:rsid w:val="004C4F08"/>
    <w:rsid w:val="004D123B"/>
    <w:rsid w:val="004D3048"/>
    <w:rsid w:val="004D36B1"/>
    <w:rsid w:val="004D4764"/>
    <w:rsid w:val="004D4B4E"/>
    <w:rsid w:val="004D5831"/>
    <w:rsid w:val="004D6AB7"/>
    <w:rsid w:val="004D7EBD"/>
    <w:rsid w:val="004E18B5"/>
    <w:rsid w:val="004E2680"/>
    <w:rsid w:val="004E2823"/>
    <w:rsid w:val="004E28F9"/>
    <w:rsid w:val="004E29DA"/>
    <w:rsid w:val="004E2CCE"/>
    <w:rsid w:val="004E3A7D"/>
    <w:rsid w:val="004E427C"/>
    <w:rsid w:val="004E4294"/>
    <w:rsid w:val="004E462E"/>
    <w:rsid w:val="004E56DC"/>
    <w:rsid w:val="004E5992"/>
    <w:rsid w:val="004E5D52"/>
    <w:rsid w:val="004E7585"/>
    <w:rsid w:val="004E76B6"/>
    <w:rsid w:val="004E76F4"/>
    <w:rsid w:val="004E7998"/>
    <w:rsid w:val="004E7DAF"/>
    <w:rsid w:val="004F079C"/>
    <w:rsid w:val="004F0B4E"/>
    <w:rsid w:val="004F0B6C"/>
    <w:rsid w:val="004F17C6"/>
    <w:rsid w:val="004F2078"/>
    <w:rsid w:val="004F257B"/>
    <w:rsid w:val="004F2D1F"/>
    <w:rsid w:val="004F362D"/>
    <w:rsid w:val="004F4DA3"/>
    <w:rsid w:val="004F5B42"/>
    <w:rsid w:val="004F7984"/>
    <w:rsid w:val="00501644"/>
    <w:rsid w:val="00504720"/>
    <w:rsid w:val="00504E22"/>
    <w:rsid w:val="005053D4"/>
    <w:rsid w:val="005063E3"/>
    <w:rsid w:val="00506557"/>
    <w:rsid w:val="0050677A"/>
    <w:rsid w:val="00506B42"/>
    <w:rsid w:val="005071E3"/>
    <w:rsid w:val="005077F5"/>
    <w:rsid w:val="005108D8"/>
    <w:rsid w:val="005113DC"/>
    <w:rsid w:val="005116F9"/>
    <w:rsid w:val="00512FF4"/>
    <w:rsid w:val="005153A7"/>
    <w:rsid w:val="00515BB8"/>
    <w:rsid w:val="00517255"/>
    <w:rsid w:val="0052063A"/>
    <w:rsid w:val="0052085F"/>
    <w:rsid w:val="00520D80"/>
    <w:rsid w:val="005215AF"/>
    <w:rsid w:val="00521953"/>
    <w:rsid w:val="005219CF"/>
    <w:rsid w:val="005220D9"/>
    <w:rsid w:val="005223E5"/>
    <w:rsid w:val="00522924"/>
    <w:rsid w:val="00523230"/>
    <w:rsid w:val="00523C91"/>
    <w:rsid w:val="005248F1"/>
    <w:rsid w:val="00524DD6"/>
    <w:rsid w:val="00525238"/>
    <w:rsid w:val="005255A7"/>
    <w:rsid w:val="00526672"/>
    <w:rsid w:val="00526C34"/>
    <w:rsid w:val="00526EC8"/>
    <w:rsid w:val="005273CA"/>
    <w:rsid w:val="00530200"/>
    <w:rsid w:val="00530BD3"/>
    <w:rsid w:val="00532DBC"/>
    <w:rsid w:val="0053444D"/>
    <w:rsid w:val="00534B59"/>
    <w:rsid w:val="00534D96"/>
    <w:rsid w:val="00536127"/>
    <w:rsid w:val="00536759"/>
    <w:rsid w:val="00537C62"/>
    <w:rsid w:val="00540294"/>
    <w:rsid w:val="005405DC"/>
    <w:rsid w:val="0054093B"/>
    <w:rsid w:val="00540DD8"/>
    <w:rsid w:val="00540EF4"/>
    <w:rsid w:val="005429E6"/>
    <w:rsid w:val="00543171"/>
    <w:rsid w:val="005433FD"/>
    <w:rsid w:val="005444BA"/>
    <w:rsid w:val="00544F85"/>
    <w:rsid w:val="00546970"/>
    <w:rsid w:val="00546FBD"/>
    <w:rsid w:val="00547289"/>
    <w:rsid w:val="005472AC"/>
    <w:rsid w:val="005472F0"/>
    <w:rsid w:val="00547E4A"/>
    <w:rsid w:val="0055161F"/>
    <w:rsid w:val="00552129"/>
    <w:rsid w:val="005544AE"/>
    <w:rsid w:val="00554C93"/>
    <w:rsid w:val="00554E19"/>
    <w:rsid w:val="0055615F"/>
    <w:rsid w:val="0055678E"/>
    <w:rsid w:val="005572FB"/>
    <w:rsid w:val="00557630"/>
    <w:rsid w:val="00557B95"/>
    <w:rsid w:val="00557C11"/>
    <w:rsid w:val="00560786"/>
    <w:rsid w:val="0056121F"/>
    <w:rsid w:val="00561785"/>
    <w:rsid w:val="00562870"/>
    <w:rsid w:val="00564E35"/>
    <w:rsid w:val="0056574E"/>
    <w:rsid w:val="005664DD"/>
    <w:rsid w:val="00566862"/>
    <w:rsid w:val="00567098"/>
    <w:rsid w:val="005673F6"/>
    <w:rsid w:val="00570E28"/>
    <w:rsid w:val="00571137"/>
    <w:rsid w:val="005717CF"/>
    <w:rsid w:val="005724BF"/>
    <w:rsid w:val="00572505"/>
    <w:rsid w:val="00572587"/>
    <w:rsid w:val="0057266C"/>
    <w:rsid w:val="00572A80"/>
    <w:rsid w:val="0057391A"/>
    <w:rsid w:val="00573B91"/>
    <w:rsid w:val="005741E5"/>
    <w:rsid w:val="0057704B"/>
    <w:rsid w:val="0057783A"/>
    <w:rsid w:val="00580A6A"/>
    <w:rsid w:val="00582809"/>
    <w:rsid w:val="00582CC3"/>
    <w:rsid w:val="005830B4"/>
    <w:rsid w:val="00584160"/>
    <w:rsid w:val="00584565"/>
    <w:rsid w:val="0058457F"/>
    <w:rsid w:val="005859DB"/>
    <w:rsid w:val="005861CC"/>
    <w:rsid w:val="00586B06"/>
    <w:rsid w:val="00586FBC"/>
    <w:rsid w:val="0058798C"/>
    <w:rsid w:val="005900FA"/>
    <w:rsid w:val="0059045F"/>
    <w:rsid w:val="00590842"/>
    <w:rsid w:val="00591067"/>
    <w:rsid w:val="005910EA"/>
    <w:rsid w:val="0059292E"/>
    <w:rsid w:val="005935A4"/>
    <w:rsid w:val="00593DAB"/>
    <w:rsid w:val="005948C2"/>
    <w:rsid w:val="00594D30"/>
    <w:rsid w:val="00594DEA"/>
    <w:rsid w:val="00595354"/>
    <w:rsid w:val="00595CF9"/>
    <w:rsid w:val="00595DCA"/>
    <w:rsid w:val="00596064"/>
    <w:rsid w:val="0059779B"/>
    <w:rsid w:val="00597816"/>
    <w:rsid w:val="005A0DB4"/>
    <w:rsid w:val="005A209A"/>
    <w:rsid w:val="005A3610"/>
    <w:rsid w:val="005A3A25"/>
    <w:rsid w:val="005A3AEB"/>
    <w:rsid w:val="005A3BE1"/>
    <w:rsid w:val="005A662D"/>
    <w:rsid w:val="005A7117"/>
    <w:rsid w:val="005A74D0"/>
    <w:rsid w:val="005B1409"/>
    <w:rsid w:val="005B1B20"/>
    <w:rsid w:val="005B2040"/>
    <w:rsid w:val="005B2058"/>
    <w:rsid w:val="005B2E74"/>
    <w:rsid w:val="005B34A3"/>
    <w:rsid w:val="005B35D7"/>
    <w:rsid w:val="005B392A"/>
    <w:rsid w:val="005B3AA3"/>
    <w:rsid w:val="005B5670"/>
    <w:rsid w:val="005B5B5F"/>
    <w:rsid w:val="005B5CA4"/>
    <w:rsid w:val="005B5F9A"/>
    <w:rsid w:val="005B6F83"/>
    <w:rsid w:val="005B79C6"/>
    <w:rsid w:val="005C2222"/>
    <w:rsid w:val="005C2517"/>
    <w:rsid w:val="005C2B2E"/>
    <w:rsid w:val="005C3EEE"/>
    <w:rsid w:val="005C6A07"/>
    <w:rsid w:val="005C74FB"/>
    <w:rsid w:val="005C92AF"/>
    <w:rsid w:val="005D1602"/>
    <w:rsid w:val="005D1A4A"/>
    <w:rsid w:val="005D2414"/>
    <w:rsid w:val="005D28EE"/>
    <w:rsid w:val="005D2F9D"/>
    <w:rsid w:val="005D42C9"/>
    <w:rsid w:val="005D5900"/>
    <w:rsid w:val="005D5E18"/>
    <w:rsid w:val="005D61C0"/>
    <w:rsid w:val="005D6EF1"/>
    <w:rsid w:val="005D7A20"/>
    <w:rsid w:val="005D7BE5"/>
    <w:rsid w:val="005E00A2"/>
    <w:rsid w:val="005E0AAD"/>
    <w:rsid w:val="005E1756"/>
    <w:rsid w:val="005E20DF"/>
    <w:rsid w:val="005E385F"/>
    <w:rsid w:val="005E3F85"/>
    <w:rsid w:val="005E4D00"/>
    <w:rsid w:val="005E5B81"/>
    <w:rsid w:val="005E62EF"/>
    <w:rsid w:val="005E6742"/>
    <w:rsid w:val="005F026B"/>
    <w:rsid w:val="005F175F"/>
    <w:rsid w:val="005F2CB1"/>
    <w:rsid w:val="005F3025"/>
    <w:rsid w:val="005F3357"/>
    <w:rsid w:val="005F45C2"/>
    <w:rsid w:val="005F618C"/>
    <w:rsid w:val="005F6D8A"/>
    <w:rsid w:val="005F70BD"/>
    <w:rsid w:val="005F70EE"/>
    <w:rsid w:val="005F7298"/>
    <w:rsid w:val="005F7AA4"/>
    <w:rsid w:val="005F7E5F"/>
    <w:rsid w:val="0060084C"/>
    <w:rsid w:val="006008D4"/>
    <w:rsid w:val="006009CD"/>
    <w:rsid w:val="00600D31"/>
    <w:rsid w:val="00600FD5"/>
    <w:rsid w:val="00601EA7"/>
    <w:rsid w:val="00602508"/>
    <w:rsid w:val="0060283C"/>
    <w:rsid w:val="006039A0"/>
    <w:rsid w:val="00604333"/>
    <w:rsid w:val="00604855"/>
    <w:rsid w:val="00604F14"/>
    <w:rsid w:val="00605217"/>
    <w:rsid w:val="0060656B"/>
    <w:rsid w:val="00607B36"/>
    <w:rsid w:val="00611925"/>
    <w:rsid w:val="00611B83"/>
    <w:rsid w:val="00611F1D"/>
    <w:rsid w:val="00612280"/>
    <w:rsid w:val="00613257"/>
    <w:rsid w:val="00613ED3"/>
    <w:rsid w:val="0061425D"/>
    <w:rsid w:val="0061429B"/>
    <w:rsid w:val="006201F0"/>
    <w:rsid w:val="00620A71"/>
    <w:rsid w:val="00620C30"/>
    <w:rsid w:val="00620D80"/>
    <w:rsid w:val="00622CAB"/>
    <w:rsid w:val="00623083"/>
    <w:rsid w:val="006234A6"/>
    <w:rsid w:val="00624164"/>
    <w:rsid w:val="00625650"/>
    <w:rsid w:val="00625E72"/>
    <w:rsid w:val="00625FBE"/>
    <w:rsid w:val="00626EC1"/>
    <w:rsid w:val="00627B5F"/>
    <w:rsid w:val="00630001"/>
    <w:rsid w:val="00630932"/>
    <w:rsid w:val="006311B3"/>
    <w:rsid w:val="006318DD"/>
    <w:rsid w:val="0063284C"/>
    <w:rsid w:val="00634903"/>
    <w:rsid w:val="006359A2"/>
    <w:rsid w:val="00636323"/>
    <w:rsid w:val="00636398"/>
    <w:rsid w:val="006368D3"/>
    <w:rsid w:val="006370A5"/>
    <w:rsid w:val="006377EC"/>
    <w:rsid w:val="0064151F"/>
    <w:rsid w:val="00641533"/>
    <w:rsid w:val="0064208D"/>
    <w:rsid w:val="00643475"/>
    <w:rsid w:val="00643861"/>
    <w:rsid w:val="0064396A"/>
    <w:rsid w:val="00644274"/>
    <w:rsid w:val="00644872"/>
    <w:rsid w:val="00644970"/>
    <w:rsid w:val="00645E3A"/>
    <w:rsid w:val="0064624E"/>
    <w:rsid w:val="00647B0F"/>
    <w:rsid w:val="00650AB9"/>
    <w:rsid w:val="0065110C"/>
    <w:rsid w:val="00651A2B"/>
    <w:rsid w:val="00652C44"/>
    <w:rsid w:val="00653347"/>
    <w:rsid w:val="00653F40"/>
    <w:rsid w:val="006553B9"/>
    <w:rsid w:val="00655733"/>
    <w:rsid w:val="00655ACD"/>
    <w:rsid w:val="00656A92"/>
    <w:rsid w:val="00656DDE"/>
    <w:rsid w:val="00656E94"/>
    <w:rsid w:val="00657B1B"/>
    <w:rsid w:val="0066011D"/>
    <w:rsid w:val="006604BF"/>
    <w:rsid w:val="006605ED"/>
    <w:rsid w:val="0066062E"/>
    <w:rsid w:val="006607C0"/>
    <w:rsid w:val="006613A6"/>
    <w:rsid w:val="0066156A"/>
    <w:rsid w:val="006616CE"/>
    <w:rsid w:val="00662759"/>
    <w:rsid w:val="006627A2"/>
    <w:rsid w:val="00663094"/>
    <w:rsid w:val="006634E6"/>
    <w:rsid w:val="00663666"/>
    <w:rsid w:val="00663707"/>
    <w:rsid w:val="006645D3"/>
    <w:rsid w:val="006650C3"/>
    <w:rsid w:val="006655EE"/>
    <w:rsid w:val="00665A84"/>
    <w:rsid w:val="00665DDB"/>
    <w:rsid w:val="006679D7"/>
    <w:rsid w:val="00667EE7"/>
    <w:rsid w:val="0067033E"/>
    <w:rsid w:val="00670922"/>
    <w:rsid w:val="00670BE1"/>
    <w:rsid w:val="0067218F"/>
    <w:rsid w:val="00672C12"/>
    <w:rsid w:val="006741F2"/>
    <w:rsid w:val="00674CC3"/>
    <w:rsid w:val="00674EF6"/>
    <w:rsid w:val="00675C72"/>
    <w:rsid w:val="00675D1E"/>
    <w:rsid w:val="006763FF"/>
    <w:rsid w:val="00676427"/>
    <w:rsid w:val="00676A88"/>
    <w:rsid w:val="00676CF7"/>
    <w:rsid w:val="006771F9"/>
    <w:rsid w:val="006776D7"/>
    <w:rsid w:val="00677BFD"/>
    <w:rsid w:val="00681003"/>
    <w:rsid w:val="006817C9"/>
    <w:rsid w:val="006824C0"/>
    <w:rsid w:val="00682E67"/>
    <w:rsid w:val="00683157"/>
    <w:rsid w:val="00683A3C"/>
    <w:rsid w:val="00683DE9"/>
    <w:rsid w:val="00683ECE"/>
    <w:rsid w:val="00685058"/>
    <w:rsid w:val="006856D6"/>
    <w:rsid w:val="00690454"/>
    <w:rsid w:val="0069210F"/>
    <w:rsid w:val="006935C8"/>
    <w:rsid w:val="0069544B"/>
    <w:rsid w:val="00695FC2"/>
    <w:rsid w:val="00696035"/>
    <w:rsid w:val="00696949"/>
    <w:rsid w:val="00696CB7"/>
    <w:rsid w:val="00697052"/>
    <w:rsid w:val="006A0799"/>
    <w:rsid w:val="006A151D"/>
    <w:rsid w:val="006A1A1B"/>
    <w:rsid w:val="006A261F"/>
    <w:rsid w:val="006A46FB"/>
    <w:rsid w:val="006A49E9"/>
    <w:rsid w:val="006A4E04"/>
    <w:rsid w:val="006A5CD3"/>
    <w:rsid w:val="006A5E28"/>
    <w:rsid w:val="006A697B"/>
    <w:rsid w:val="006A6B5F"/>
    <w:rsid w:val="006A7AFF"/>
    <w:rsid w:val="006A7F87"/>
    <w:rsid w:val="006B0262"/>
    <w:rsid w:val="006B0864"/>
    <w:rsid w:val="006B1679"/>
    <w:rsid w:val="006B1816"/>
    <w:rsid w:val="006B2099"/>
    <w:rsid w:val="006B231F"/>
    <w:rsid w:val="006B24C8"/>
    <w:rsid w:val="006B26AD"/>
    <w:rsid w:val="006B46D8"/>
    <w:rsid w:val="006B487F"/>
    <w:rsid w:val="006B4FDC"/>
    <w:rsid w:val="006B50CF"/>
    <w:rsid w:val="006B75EF"/>
    <w:rsid w:val="006B78D1"/>
    <w:rsid w:val="006C03B8"/>
    <w:rsid w:val="006C1F3A"/>
    <w:rsid w:val="006C5455"/>
    <w:rsid w:val="006C5EC9"/>
    <w:rsid w:val="006C6059"/>
    <w:rsid w:val="006C701A"/>
    <w:rsid w:val="006C73F3"/>
    <w:rsid w:val="006C7522"/>
    <w:rsid w:val="006D038C"/>
    <w:rsid w:val="006D0D28"/>
    <w:rsid w:val="006D2110"/>
    <w:rsid w:val="006D21FB"/>
    <w:rsid w:val="006D25B6"/>
    <w:rsid w:val="006D5C03"/>
    <w:rsid w:val="006D6F08"/>
    <w:rsid w:val="006E062C"/>
    <w:rsid w:val="006E1C82"/>
    <w:rsid w:val="006E264B"/>
    <w:rsid w:val="006E28B7"/>
    <w:rsid w:val="006E2A9B"/>
    <w:rsid w:val="006E2BCF"/>
    <w:rsid w:val="006E3310"/>
    <w:rsid w:val="006E3CCD"/>
    <w:rsid w:val="006E4E39"/>
    <w:rsid w:val="006E565E"/>
    <w:rsid w:val="006E673D"/>
    <w:rsid w:val="006E6F46"/>
    <w:rsid w:val="006E7444"/>
    <w:rsid w:val="006E74C3"/>
    <w:rsid w:val="006E7D3B"/>
    <w:rsid w:val="006F058D"/>
    <w:rsid w:val="006F06FF"/>
    <w:rsid w:val="006F0B0F"/>
    <w:rsid w:val="006F1B70"/>
    <w:rsid w:val="006F341D"/>
    <w:rsid w:val="006F3CDE"/>
    <w:rsid w:val="006F4DCF"/>
    <w:rsid w:val="006F58D4"/>
    <w:rsid w:val="006F6582"/>
    <w:rsid w:val="006F6A0E"/>
    <w:rsid w:val="006F75DF"/>
    <w:rsid w:val="00700526"/>
    <w:rsid w:val="007007CA"/>
    <w:rsid w:val="00700840"/>
    <w:rsid w:val="0070312E"/>
    <w:rsid w:val="0070346E"/>
    <w:rsid w:val="00704325"/>
    <w:rsid w:val="0070482D"/>
    <w:rsid w:val="00704EDB"/>
    <w:rsid w:val="00705BF5"/>
    <w:rsid w:val="00706012"/>
    <w:rsid w:val="00706101"/>
    <w:rsid w:val="00706C4C"/>
    <w:rsid w:val="0070700C"/>
    <w:rsid w:val="00707072"/>
    <w:rsid w:val="00707D61"/>
    <w:rsid w:val="00710267"/>
    <w:rsid w:val="0071067C"/>
    <w:rsid w:val="00710F89"/>
    <w:rsid w:val="00710FEA"/>
    <w:rsid w:val="007120E6"/>
    <w:rsid w:val="00712287"/>
    <w:rsid w:val="00712772"/>
    <w:rsid w:val="00713592"/>
    <w:rsid w:val="00714379"/>
    <w:rsid w:val="007148D3"/>
    <w:rsid w:val="007149DC"/>
    <w:rsid w:val="0071555C"/>
    <w:rsid w:val="00715B9A"/>
    <w:rsid w:val="00715E62"/>
    <w:rsid w:val="00715FA7"/>
    <w:rsid w:val="007174E1"/>
    <w:rsid w:val="007177E2"/>
    <w:rsid w:val="007203CA"/>
    <w:rsid w:val="0072078B"/>
    <w:rsid w:val="007208E8"/>
    <w:rsid w:val="00720D73"/>
    <w:rsid w:val="007257D0"/>
    <w:rsid w:val="00726EA6"/>
    <w:rsid w:val="00727208"/>
    <w:rsid w:val="00727680"/>
    <w:rsid w:val="00730C39"/>
    <w:rsid w:val="00730C86"/>
    <w:rsid w:val="007315C9"/>
    <w:rsid w:val="007319D1"/>
    <w:rsid w:val="007348B1"/>
    <w:rsid w:val="00735DE2"/>
    <w:rsid w:val="007361C6"/>
    <w:rsid w:val="007362A6"/>
    <w:rsid w:val="00736858"/>
    <w:rsid w:val="00736D7D"/>
    <w:rsid w:val="00737DA0"/>
    <w:rsid w:val="00740950"/>
    <w:rsid w:val="00740E58"/>
    <w:rsid w:val="0074150C"/>
    <w:rsid w:val="00743F60"/>
    <w:rsid w:val="007445A0"/>
    <w:rsid w:val="007451DB"/>
    <w:rsid w:val="0074524B"/>
    <w:rsid w:val="00745DC3"/>
    <w:rsid w:val="00747D8B"/>
    <w:rsid w:val="00750DAE"/>
    <w:rsid w:val="00751228"/>
    <w:rsid w:val="00753587"/>
    <w:rsid w:val="00753A98"/>
    <w:rsid w:val="00753BC7"/>
    <w:rsid w:val="00753CA5"/>
    <w:rsid w:val="00753D8B"/>
    <w:rsid w:val="007568AD"/>
    <w:rsid w:val="00756AE1"/>
    <w:rsid w:val="007571E1"/>
    <w:rsid w:val="00757609"/>
    <w:rsid w:val="00757A16"/>
    <w:rsid w:val="007604B2"/>
    <w:rsid w:val="00760945"/>
    <w:rsid w:val="00760987"/>
    <w:rsid w:val="007622CC"/>
    <w:rsid w:val="00762E75"/>
    <w:rsid w:val="00764FAD"/>
    <w:rsid w:val="00765281"/>
    <w:rsid w:val="00765551"/>
    <w:rsid w:val="00766BAD"/>
    <w:rsid w:val="00766CCF"/>
    <w:rsid w:val="0076732B"/>
    <w:rsid w:val="007729A2"/>
    <w:rsid w:val="00773601"/>
    <w:rsid w:val="007738A7"/>
    <w:rsid w:val="00773B0B"/>
    <w:rsid w:val="007755F2"/>
    <w:rsid w:val="007758F6"/>
    <w:rsid w:val="00776183"/>
    <w:rsid w:val="00776971"/>
    <w:rsid w:val="0078026A"/>
    <w:rsid w:val="00780651"/>
    <w:rsid w:val="00780A80"/>
    <w:rsid w:val="0078177E"/>
    <w:rsid w:val="0078304C"/>
    <w:rsid w:val="00783673"/>
    <w:rsid w:val="00783A6C"/>
    <w:rsid w:val="007843B0"/>
    <w:rsid w:val="00785490"/>
    <w:rsid w:val="00786038"/>
    <w:rsid w:val="00786EDF"/>
    <w:rsid w:val="007872C5"/>
    <w:rsid w:val="0078792A"/>
    <w:rsid w:val="00787E76"/>
    <w:rsid w:val="007913B8"/>
    <w:rsid w:val="00791415"/>
    <w:rsid w:val="00791BE5"/>
    <w:rsid w:val="00791E95"/>
    <w:rsid w:val="007920E2"/>
    <w:rsid w:val="007925EA"/>
    <w:rsid w:val="00793CD8"/>
    <w:rsid w:val="0079573D"/>
    <w:rsid w:val="00795A97"/>
    <w:rsid w:val="00795C92"/>
    <w:rsid w:val="00796231"/>
    <w:rsid w:val="00797EEA"/>
    <w:rsid w:val="007A1CB3"/>
    <w:rsid w:val="007A2E83"/>
    <w:rsid w:val="007A306F"/>
    <w:rsid w:val="007A412D"/>
    <w:rsid w:val="007A43A6"/>
    <w:rsid w:val="007A51DE"/>
    <w:rsid w:val="007A58A6"/>
    <w:rsid w:val="007A5D97"/>
    <w:rsid w:val="007A6DA6"/>
    <w:rsid w:val="007A7351"/>
    <w:rsid w:val="007B0A21"/>
    <w:rsid w:val="007B3D2D"/>
    <w:rsid w:val="007B49B0"/>
    <w:rsid w:val="007B50AE"/>
    <w:rsid w:val="007B51DF"/>
    <w:rsid w:val="007B6589"/>
    <w:rsid w:val="007B6887"/>
    <w:rsid w:val="007B6D4B"/>
    <w:rsid w:val="007B6E7A"/>
    <w:rsid w:val="007B7A24"/>
    <w:rsid w:val="007C05DD"/>
    <w:rsid w:val="007C1B93"/>
    <w:rsid w:val="007C3392"/>
    <w:rsid w:val="007C3D18"/>
    <w:rsid w:val="007C43C8"/>
    <w:rsid w:val="007C4B7C"/>
    <w:rsid w:val="007C5662"/>
    <w:rsid w:val="007C5B38"/>
    <w:rsid w:val="007C60BF"/>
    <w:rsid w:val="007C6A07"/>
    <w:rsid w:val="007C75A1"/>
    <w:rsid w:val="007C77A5"/>
    <w:rsid w:val="007D04C3"/>
    <w:rsid w:val="007D04E5"/>
    <w:rsid w:val="007D0BFB"/>
    <w:rsid w:val="007D2AE1"/>
    <w:rsid w:val="007D3869"/>
    <w:rsid w:val="007D4B0B"/>
    <w:rsid w:val="007D5901"/>
    <w:rsid w:val="007D5BCA"/>
    <w:rsid w:val="007D615F"/>
    <w:rsid w:val="007D65FA"/>
    <w:rsid w:val="007D7526"/>
    <w:rsid w:val="007D75ED"/>
    <w:rsid w:val="007E1F3D"/>
    <w:rsid w:val="007E23B8"/>
    <w:rsid w:val="007E264B"/>
    <w:rsid w:val="007E2BFE"/>
    <w:rsid w:val="007E3570"/>
    <w:rsid w:val="007E4610"/>
    <w:rsid w:val="007E4715"/>
    <w:rsid w:val="007E4780"/>
    <w:rsid w:val="007E505B"/>
    <w:rsid w:val="007E6849"/>
    <w:rsid w:val="007E7091"/>
    <w:rsid w:val="007E7DAB"/>
    <w:rsid w:val="007F0D3D"/>
    <w:rsid w:val="007F2249"/>
    <w:rsid w:val="007F2747"/>
    <w:rsid w:val="007F357F"/>
    <w:rsid w:val="007F4070"/>
    <w:rsid w:val="007F47B5"/>
    <w:rsid w:val="007F583E"/>
    <w:rsid w:val="007F753D"/>
    <w:rsid w:val="007F7EE2"/>
    <w:rsid w:val="00800104"/>
    <w:rsid w:val="0080397C"/>
    <w:rsid w:val="00803FAE"/>
    <w:rsid w:val="0080442E"/>
    <w:rsid w:val="008050D5"/>
    <w:rsid w:val="0080605F"/>
    <w:rsid w:val="00806509"/>
    <w:rsid w:val="00807442"/>
    <w:rsid w:val="00807786"/>
    <w:rsid w:val="00811D49"/>
    <w:rsid w:val="00811FCB"/>
    <w:rsid w:val="0081220E"/>
    <w:rsid w:val="00812F96"/>
    <w:rsid w:val="00813E6A"/>
    <w:rsid w:val="008158D6"/>
    <w:rsid w:val="0081696B"/>
    <w:rsid w:val="00817196"/>
    <w:rsid w:val="0082168B"/>
    <w:rsid w:val="00822898"/>
    <w:rsid w:val="00822BBF"/>
    <w:rsid w:val="008235DB"/>
    <w:rsid w:val="00823E79"/>
    <w:rsid w:val="00824AB4"/>
    <w:rsid w:val="0082504E"/>
    <w:rsid w:val="00825C42"/>
    <w:rsid w:val="00825D25"/>
    <w:rsid w:val="00826E9D"/>
    <w:rsid w:val="00827D6F"/>
    <w:rsid w:val="0083190E"/>
    <w:rsid w:val="00831BB5"/>
    <w:rsid w:val="00833FDD"/>
    <w:rsid w:val="008345C4"/>
    <w:rsid w:val="00835687"/>
    <w:rsid w:val="00835860"/>
    <w:rsid w:val="00836086"/>
    <w:rsid w:val="00837670"/>
    <w:rsid w:val="008376AC"/>
    <w:rsid w:val="0083B31B"/>
    <w:rsid w:val="00841995"/>
    <w:rsid w:val="00842E34"/>
    <w:rsid w:val="00844345"/>
    <w:rsid w:val="008444E8"/>
    <w:rsid w:val="00844E80"/>
    <w:rsid w:val="0084519B"/>
    <w:rsid w:val="008456A8"/>
    <w:rsid w:val="00846FE7"/>
    <w:rsid w:val="008506E8"/>
    <w:rsid w:val="00850F16"/>
    <w:rsid w:val="008515C6"/>
    <w:rsid w:val="008536FF"/>
    <w:rsid w:val="00856175"/>
    <w:rsid w:val="008565BC"/>
    <w:rsid w:val="00856786"/>
    <w:rsid w:val="00856911"/>
    <w:rsid w:val="00856B5A"/>
    <w:rsid w:val="00862CA1"/>
    <w:rsid w:val="00863D3C"/>
    <w:rsid w:val="008645AF"/>
    <w:rsid w:val="008677FD"/>
    <w:rsid w:val="008706D4"/>
    <w:rsid w:val="00870728"/>
    <w:rsid w:val="00870CFD"/>
    <w:rsid w:val="00870F41"/>
    <w:rsid w:val="00870F8A"/>
    <w:rsid w:val="008719A4"/>
    <w:rsid w:val="00871D23"/>
    <w:rsid w:val="008721B5"/>
    <w:rsid w:val="00872745"/>
    <w:rsid w:val="008732E7"/>
    <w:rsid w:val="0087362B"/>
    <w:rsid w:val="00874312"/>
    <w:rsid w:val="00874333"/>
    <w:rsid w:val="0087437C"/>
    <w:rsid w:val="00875CD7"/>
    <w:rsid w:val="00876B4D"/>
    <w:rsid w:val="00877612"/>
    <w:rsid w:val="00877F18"/>
    <w:rsid w:val="00880914"/>
    <w:rsid w:val="008810D3"/>
    <w:rsid w:val="008816F4"/>
    <w:rsid w:val="008825CB"/>
    <w:rsid w:val="00884071"/>
    <w:rsid w:val="00884154"/>
    <w:rsid w:val="00884FF6"/>
    <w:rsid w:val="0088670F"/>
    <w:rsid w:val="00886FBB"/>
    <w:rsid w:val="00887443"/>
    <w:rsid w:val="00890DE6"/>
    <w:rsid w:val="00891D41"/>
    <w:rsid w:val="00893046"/>
    <w:rsid w:val="0089356D"/>
    <w:rsid w:val="008941E3"/>
    <w:rsid w:val="0089444C"/>
    <w:rsid w:val="008947DF"/>
    <w:rsid w:val="00894A88"/>
    <w:rsid w:val="00895386"/>
    <w:rsid w:val="008961BB"/>
    <w:rsid w:val="00897BC9"/>
    <w:rsid w:val="0089F436"/>
    <w:rsid w:val="008A0F46"/>
    <w:rsid w:val="008A21FF"/>
    <w:rsid w:val="008A2C24"/>
    <w:rsid w:val="008A2CE2"/>
    <w:rsid w:val="008A30AC"/>
    <w:rsid w:val="008A44B8"/>
    <w:rsid w:val="008A4D50"/>
    <w:rsid w:val="008A51A8"/>
    <w:rsid w:val="008A54C7"/>
    <w:rsid w:val="008A5FDA"/>
    <w:rsid w:val="008A6260"/>
    <w:rsid w:val="008A77D8"/>
    <w:rsid w:val="008A7C6F"/>
    <w:rsid w:val="008B0483"/>
    <w:rsid w:val="008B0BE1"/>
    <w:rsid w:val="008B120C"/>
    <w:rsid w:val="008B1A29"/>
    <w:rsid w:val="008B1ABB"/>
    <w:rsid w:val="008B3822"/>
    <w:rsid w:val="008B3F8C"/>
    <w:rsid w:val="008B4202"/>
    <w:rsid w:val="008B51A0"/>
    <w:rsid w:val="008B553C"/>
    <w:rsid w:val="008B592A"/>
    <w:rsid w:val="008B5F03"/>
    <w:rsid w:val="008B6FB7"/>
    <w:rsid w:val="008B7556"/>
    <w:rsid w:val="008B7797"/>
    <w:rsid w:val="008B77AA"/>
    <w:rsid w:val="008B7B5C"/>
    <w:rsid w:val="008C0C99"/>
    <w:rsid w:val="008C2017"/>
    <w:rsid w:val="008C4958"/>
    <w:rsid w:val="008C4BAA"/>
    <w:rsid w:val="008C5139"/>
    <w:rsid w:val="008C5A77"/>
    <w:rsid w:val="008C6AE8"/>
    <w:rsid w:val="008C7573"/>
    <w:rsid w:val="008D00A5"/>
    <w:rsid w:val="008D22F8"/>
    <w:rsid w:val="008D2AF8"/>
    <w:rsid w:val="008D2F81"/>
    <w:rsid w:val="008D3462"/>
    <w:rsid w:val="008D34F1"/>
    <w:rsid w:val="008D39D8"/>
    <w:rsid w:val="008D3FA4"/>
    <w:rsid w:val="008D6D1A"/>
    <w:rsid w:val="008D6F47"/>
    <w:rsid w:val="008D71C4"/>
    <w:rsid w:val="008D7B00"/>
    <w:rsid w:val="008E065E"/>
    <w:rsid w:val="008E0927"/>
    <w:rsid w:val="008E1909"/>
    <w:rsid w:val="008E1E06"/>
    <w:rsid w:val="008E256E"/>
    <w:rsid w:val="008E2C04"/>
    <w:rsid w:val="008E446B"/>
    <w:rsid w:val="008E4C09"/>
    <w:rsid w:val="008E6E35"/>
    <w:rsid w:val="008E784A"/>
    <w:rsid w:val="008E7A6E"/>
    <w:rsid w:val="008F1EAB"/>
    <w:rsid w:val="008F2D83"/>
    <w:rsid w:val="008F33DC"/>
    <w:rsid w:val="008F35C2"/>
    <w:rsid w:val="008F477F"/>
    <w:rsid w:val="00900F28"/>
    <w:rsid w:val="0090206C"/>
    <w:rsid w:val="00902350"/>
    <w:rsid w:val="00902AB6"/>
    <w:rsid w:val="009031AE"/>
    <w:rsid w:val="0090336B"/>
    <w:rsid w:val="009053AA"/>
    <w:rsid w:val="00905EA3"/>
    <w:rsid w:val="0090601B"/>
    <w:rsid w:val="0090632C"/>
    <w:rsid w:val="00906939"/>
    <w:rsid w:val="0090791C"/>
    <w:rsid w:val="009107D3"/>
    <w:rsid w:val="00910B7D"/>
    <w:rsid w:val="00911440"/>
    <w:rsid w:val="0091198C"/>
    <w:rsid w:val="00911DFB"/>
    <w:rsid w:val="0091232E"/>
    <w:rsid w:val="00912ABB"/>
    <w:rsid w:val="00913627"/>
    <w:rsid w:val="009139D9"/>
    <w:rsid w:val="0091418A"/>
    <w:rsid w:val="00914AD8"/>
    <w:rsid w:val="009151EC"/>
    <w:rsid w:val="00915FE9"/>
    <w:rsid w:val="00916079"/>
    <w:rsid w:val="00916C60"/>
    <w:rsid w:val="009172A6"/>
    <w:rsid w:val="0091754F"/>
    <w:rsid w:val="00917CE9"/>
    <w:rsid w:val="00920BF2"/>
    <w:rsid w:val="009211C2"/>
    <w:rsid w:val="00922010"/>
    <w:rsid w:val="00922ED0"/>
    <w:rsid w:val="00923D96"/>
    <w:rsid w:val="00924FB0"/>
    <w:rsid w:val="00926C0F"/>
    <w:rsid w:val="009273BD"/>
    <w:rsid w:val="009274F3"/>
    <w:rsid w:val="0093001E"/>
    <w:rsid w:val="009317CD"/>
    <w:rsid w:val="00931AF2"/>
    <w:rsid w:val="00931BD9"/>
    <w:rsid w:val="009324E6"/>
    <w:rsid w:val="00933828"/>
    <w:rsid w:val="00934624"/>
    <w:rsid w:val="009347E5"/>
    <w:rsid w:val="00934F13"/>
    <w:rsid w:val="0093583F"/>
    <w:rsid w:val="009368F3"/>
    <w:rsid w:val="00937A62"/>
    <w:rsid w:val="00937AF9"/>
    <w:rsid w:val="009400C6"/>
    <w:rsid w:val="009405D7"/>
    <w:rsid w:val="009408D2"/>
    <w:rsid w:val="00940918"/>
    <w:rsid w:val="009414B7"/>
    <w:rsid w:val="00941636"/>
    <w:rsid w:val="00942D98"/>
    <w:rsid w:val="00943623"/>
    <w:rsid w:val="00943742"/>
    <w:rsid w:val="0094471E"/>
    <w:rsid w:val="00945291"/>
    <w:rsid w:val="009453FA"/>
    <w:rsid w:val="00945C05"/>
    <w:rsid w:val="00946871"/>
    <w:rsid w:val="00946945"/>
    <w:rsid w:val="00947713"/>
    <w:rsid w:val="00947B69"/>
    <w:rsid w:val="009505F8"/>
    <w:rsid w:val="00950BB3"/>
    <w:rsid w:val="00950DE7"/>
    <w:rsid w:val="009517BF"/>
    <w:rsid w:val="00952A1B"/>
    <w:rsid w:val="00952E6B"/>
    <w:rsid w:val="0095338B"/>
    <w:rsid w:val="00953920"/>
    <w:rsid w:val="00953D47"/>
    <w:rsid w:val="00953DAB"/>
    <w:rsid w:val="00955320"/>
    <w:rsid w:val="00955F0C"/>
    <w:rsid w:val="009563CF"/>
    <w:rsid w:val="0095681E"/>
    <w:rsid w:val="0095685D"/>
    <w:rsid w:val="00956BE0"/>
    <w:rsid w:val="00956F97"/>
    <w:rsid w:val="009572D4"/>
    <w:rsid w:val="009573B3"/>
    <w:rsid w:val="0096016B"/>
    <w:rsid w:val="00961098"/>
    <w:rsid w:val="00961333"/>
    <w:rsid w:val="00961921"/>
    <w:rsid w:val="00963CEF"/>
    <w:rsid w:val="00964305"/>
    <w:rsid w:val="0096430A"/>
    <w:rsid w:val="0096554B"/>
    <w:rsid w:val="0096584A"/>
    <w:rsid w:val="00965C85"/>
    <w:rsid w:val="0097087D"/>
    <w:rsid w:val="00971674"/>
    <w:rsid w:val="00971F08"/>
    <w:rsid w:val="009723FE"/>
    <w:rsid w:val="00972468"/>
    <w:rsid w:val="00973338"/>
    <w:rsid w:val="009758E1"/>
    <w:rsid w:val="0097603D"/>
    <w:rsid w:val="00976949"/>
    <w:rsid w:val="00980477"/>
    <w:rsid w:val="00980A7F"/>
    <w:rsid w:val="00981169"/>
    <w:rsid w:val="00981410"/>
    <w:rsid w:val="00981C80"/>
    <w:rsid w:val="00984F5C"/>
    <w:rsid w:val="00985243"/>
    <w:rsid w:val="00985253"/>
    <w:rsid w:val="009853B3"/>
    <w:rsid w:val="00985CE2"/>
    <w:rsid w:val="00987CE5"/>
    <w:rsid w:val="00990630"/>
    <w:rsid w:val="009906B1"/>
    <w:rsid w:val="00991761"/>
    <w:rsid w:val="00994AB9"/>
    <w:rsid w:val="00994DCA"/>
    <w:rsid w:val="00995A18"/>
    <w:rsid w:val="009960EC"/>
    <w:rsid w:val="00996880"/>
    <w:rsid w:val="009970DD"/>
    <w:rsid w:val="009978EA"/>
    <w:rsid w:val="009A0FBA"/>
    <w:rsid w:val="009A15F6"/>
    <w:rsid w:val="009A1601"/>
    <w:rsid w:val="009A1CF5"/>
    <w:rsid w:val="009A3BB6"/>
    <w:rsid w:val="009A3DB5"/>
    <w:rsid w:val="009A3F4E"/>
    <w:rsid w:val="009A4489"/>
    <w:rsid w:val="009A44D8"/>
    <w:rsid w:val="009A462D"/>
    <w:rsid w:val="009A4761"/>
    <w:rsid w:val="009A5CBA"/>
    <w:rsid w:val="009B1588"/>
    <w:rsid w:val="009B1F30"/>
    <w:rsid w:val="009B24B3"/>
    <w:rsid w:val="009B3114"/>
    <w:rsid w:val="009B3AB7"/>
    <w:rsid w:val="009B3AC2"/>
    <w:rsid w:val="009B3CA4"/>
    <w:rsid w:val="009B4438"/>
    <w:rsid w:val="009B4DF4"/>
    <w:rsid w:val="009B5037"/>
    <w:rsid w:val="009B564E"/>
    <w:rsid w:val="009B640F"/>
    <w:rsid w:val="009B7620"/>
    <w:rsid w:val="009B7882"/>
    <w:rsid w:val="009B7E87"/>
    <w:rsid w:val="009C0169"/>
    <w:rsid w:val="009C0283"/>
    <w:rsid w:val="009C14BE"/>
    <w:rsid w:val="009C1746"/>
    <w:rsid w:val="009C2556"/>
    <w:rsid w:val="009C403E"/>
    <w:rsid w:val="009C511E"/>
    <w:rsid w:val="009D4511"/>
    <w:rsid w:val="009D4A4A"/>
    <w:rsid w:val="009D4FF0"/>
    <w:rsid w:val="009D6262"/>
    <w:rsid w:val="009D6F83"/>
    <w:rsid w:val="009D703C"/>
    <w:rsid w:val="009D718F"/>
    <w:rsid w:val="009D72B4"/>
    <w:rsid w:val="009D7481"/>
    <w:rsid w:val="009D7AA7"/>
    <w:rsid w:val="009E068F"/>
    <w:rsid w:val="009E14E0"/>
    <w:rsid w:val="009E2720"/>
    <w:rsid w:val="009E30BF"/>
    <w:rsid w:val="009E35DB"/>
    <w:rsid w:val="009E47A3"/>
    <w:rsid w:val="009E49E4"/>
    <w:rsid w:val="009E6DA3"/>
    <w:rsid w:val="009E6ED5"/>
    <w:rsid w:val="009E7728"/>
    <w:rsid w:val="009E77BD"/>
    <w:rsid w:val="009F08F3"/>
    <w:rsid w:val="009F1969"/>
    <w:rsid w:val="009F344F"/>
    <w:rsid w:val="009F463A"/>
    <w:rsid w:val="009F6889"/>
    <w:rsid w:val="009F69B5"/>
    <w:rsid w:val="00A01788"/>
    <w:rsid w:val="00A031D8"/>
    <w:rsid w:val="00A048A8"/>
    <w:rsid w:val="00A04C78"/>
    <w:rsid w:val="00A04F49"/>
    <w:rsid w:val="00A06B3F"/>
    <w:rsid w:val="00A06E9E"/>
    <w:rsid w:val="00A07805"/>
    <w:rsid w:val="00A11393"/>
    <w:rsid w:val="00A115CF"/>
    <w:rsid w:val="00A12E41"/>
    <w:rsid w:val="00A13718"/>
    <w:rsid w:val="00A13D3B"/>
    <w:rsid w:val="00A13E54"/>
    <w:rsid w:val="00A152F7"/>
    <w:rsid w:val="00A155C2"/>
    <w:rsid w:val="00A15A8E"/>
    <w:rsid w:val="00A178EF"/>
    <w:rsid w:val="00A17F63"/>
    <w:rsid w:val="00A2193B"/>
    <w:rsid w:val="00A22612"/>
    <w:rsid w:val="00A2268A"/>
    <w:rsid w:val="00A23192"/>
    <w:rsid w:val="00A2351A"/>
    <w:rsid w:val="00A24724"/>
    <w:rsid w:val="00A264A9"/>
    <w:rsid w:val="00A26DCF"/>
    <w:rsid w:val="00A27785"/>
    <w:rsid w:val="00A30187"/>
    <w:rsid w:val="00A336D8"/>
    <w:rsid w:val="00A3448A"/>
    <w:rsid w:val="00A3472C"/>
    <w:rsid w:val="00A34953"/>
    <w:rsid w:val="00A36297"/>
    <w:rsid w:val="00A36330"/>
    <w:rsid w:val="00A36E0B"/>
    <w:rsid w:val="00A41351"/>
    <w:rsid w:val="00A41AC7"/>
    <w:rsid w:val="00A41E2B"/>
    <w:rsid w:val="00A429AE"/>
    <w:rsid w:val="00A436E6"/>
    <w:rsid w:val="00A43B90"/>
    <w:rsid w:val="00A45B74"/>
    <w:rsid w:val="00A468B2"/>
    <w:rsid w:val="00A5198A"/>
    <w:rsid w:val="00A52841"/>
    <w:rsid w:val="00A52E1D"/>
    <w:rsid w:val="00A53D6B"/>
    <w:rsid w:val="00A54774"/>
    <w:rsid w:val="00A55F14"/>
    <w:rsid w:val="00A5623D"/>
    <w:rsid w:val="00A57D67"/>
    <w:rsid w:val="00A6083C"/>
    <w:rsid w:val="00A61499"/>
    <w:rsid w:val="00A62A77"/>
    <w:rsid w:val="00A62C05"/>
    <w:rsid w:val="00A6317A"/>
    <w:rsid w:val="00A63483"/>
    <w:rsid w:val="00A63567"/>
    <w:rsid w:val="00A63E9A"/>
    <w:rsid w:val="00A64EBB"/>
    <w:rsid w:val="00A657D7"/>
    <w:rsid w:val="00A660AC"/>
    <w:rsid w:val="00A6694E"/>
    <w:rsid w:val="00A66A17"/>
    <w:rsid w:val="00A67E6C"/>
    <w:rsid w:val="00A71161"/>
    <w:rsid w:val="00A71B99"/>
    <w:rsid w:val="00A739D0"/>
    <w:rsid w:val="00A73C39"/>
    <w:rsid w:val="00A75122"/>
    <w:rsid w:val="00A75D1C"/>
    <w:rsid w:val="00A75EC6"/>
    <w:rsid w:val="00A761D4"/>
    <w:rsid w:val="00A772D6"/>
    <w:rsid w:val="00A77309"/>
    <w:rsid w:val="00A77EC4"/>
    <w:rsid w:val="00A7F6FE"/>
    <w:rsid w:val="00A8067A"/>
    <w:rsid w:val="00A80D60"/>
    <w:rsid w:val="00A81F9D"/>
    <w:rsid w:val="00A8304E"/>
    <w:rsid w:val="00A83733"/>
    <w:rsid w:val="00A84376"/>
    <w:rsid w:val="00A8441E"/>
    <w:rsid w:val="00A84900"/>
    <w:rsid w:val="00A85002"/>
    <w:rsid w:val="00A85975"/>
    <w:rsid w:val="00A8659B"/>
    <w:rsid w:val="00A867A4"/>
    <w:rsid w:val="00A8732F"/>
    <w:rsid w:val="00A87AB5"/>
    <w:rsid w:val="00A87BD0"/>
    <w:rsid w:val="00A916C3"/>
    <w:rsid w:val="00A9237C"/>
    <w:rsid w:val="00A92879"/>
    <w:rsid w:val="00A93B35"/>
    <w:rsid w:val="00A9442A"/>
    <w:rsid w:val="00A9545E"/>
    <w:rsid w:val="00A95F65"/>
    <w:rsid w:val="00A96BAF"/>
    <w:rsid w:val="00A96C99"/>
    <w:rsid w:val="00A96E4E"/>
    <w:rsid w:val="00AA016F"/>
    <w:rsid w:val="00AA0238"/>
    <w:rsid w:val="00AA045F"/>
    <w:rsid w:val="00AA0CA4"/>
    <w:rsid w:val="00AA0D45"/>
    <w:rsid w:val="00AA1019"/>
    <w:rsid w:val="00AA1ED6"/>
    <w:rsid w:val="00AA218A"/>
    <w:rsid w:val="00AA288D"/>
    <w:rsid w:val="00AA2BA3"/>
    <w:rsid w:val="00AA2EAD"/>
    <w:rsid w:val="00AA2FF2"/>
    <w:rsid w:val="00AA35D3"/>
    <w:rsid w:val="00AA4D10"/>
    <w:rsid w:val="00AA51D6"/>
    <w:rsid w:val="00AA59D1"/>
    <w:rsid w:val="00AA5BCA"/>
    <w:rsid w:val="00AA6236"/>
    <w:rsid w:val="00AA66E5"/>
    <w:rsid w:val="00AA69DE"/>
    <w:rsid w:val="00AA7DE1"/>
    <w:rsid w:val="00AB0626"/>
    <w:rsid w:val="00AB0BC8"/>
    <w:rsid w:val="00AB110C"/>
    <w:rsid w:val="00AB11CA"/>
    <w:rsid w:val="00AB14D9"/>
    <w:rsid w:val="00AB29AA"/>
    <w:rsid w:val="00AB2F04"/>
    <w:rsid w:val="00AB4AB8"/>
    <w:rsid w:val="00AB655E"/>
    <w:rsid w:val="00AB67A7"/>
    <w:rsid w:val="00AB7951"/>
    <w:rsid w:val="00AC007F"/>
    <w:rsid w:val="00AC022C"/>
    <w:rsid w:val="00AC1208"/>
    <w:rsid w:val="00AC1264"/>
    <w:rsid w:val="00AC1EDF"/>
    <w:rsid w:val="00AC2DF3"/>
    <w:rsid w:val="00AC2ECD"/>
    <w:rsid w:val="00AC3119"/>
    <w:rsid w:val="00AC46FE"/>
    <w:rsid w:val="00AC4762"/>
    <w:rsid w:val="00AC49FB"/>
    <w:rsid w:val="00AC4AA2"/>
    <w:rsid w:val="00AC4F31"/>
    <w:rsid w:val="00AC551E"/>
    <w:rsid w:val="00AC5A10"/>
    <w:rsid w:val="00AC72F7"/>
    <w:rsid w:val="00AD0AA3"/>
    <w:rsid w:val="00AD10FC"/>
    <w:rsid w:val="00AD1613"/>
    <w:rsid w:val="00AD2A88"/>
    <w:rsid w:val="00AD2EED"/>
    <w:rsid w:val="00AD3346"/>
    <w:rsid w:val="00AD3F94"/>
    <w:rsid w:val="00AD4A5A"/>
    <w:rsid w:val="00AD4EE6"/>
    <w:rsid w:val="00AD5805"/>
    <w:rsid w:val="00AE19B4"/>
    <w:rsid w:val="00AE1C8B"/>
    <w:rsid w:val="00AE1D7A"/>
    <w:rsid w:val="00AE27AC"/>
    <w:rsid w:val="00AE3A65"/>
    <w:rsid w:val="00AE3B42"/>
    <w:rsid w:val="00AE40E0"/>
    <w:rsid w:val="00AE40E9"/>
    <w:rsid w:val="00AE4950"/>
    <w:rsid w:val="00AE498B"/>
    <w:rsid w:val="00AE4DBA"/>
    <w:rsid w:val="00AE4F07"/>
    <w:rsid w:val="00AE7F78"/>
    <w:rsid w:val="00AE7FB3"/>
    <w:rsid w:val="00AF116E"/>
    <w:rsid w:val="00AF1C25"/>
    <w:rsid w:val="00AF1C5D"/>
    <w:rsid w:val="00AF23FE"/>
    <w:rsid w:val="00AF2CBA"/>
    <w:rsid w:val="00AF3F2A"/>
    <w:rsid w:val="00AF42D7"/>
    <w:rsid w:val="00AF44A4"/>
    <w:rsid w:val="00AF5433"/>
    <w:rsid w:val="00AF62AB"/>
    <w:rsid w:val="00AF6813"/>
    <w:rsid w:val="00AF797D"/>
    <w:rsid w:val="00B006FE"/>
    <w:rsid w:val="00B007CB"/>
    <w:rsid w:val="00B013D2"/>
    <w:rsid w:val="00B02197"/>
    <w:rsid w:val="00B02AA9"/>
    <w:rsid w:val="00B02C21"/>
    <w:rsid w:val="00B02FA3"/>
    <w:rsid w:val="00B04539"/>
    <w:rsid w:val="00B05084"/>
    <w:rsid w:val="00B105E3"/>
    <w:rsid w:val="00B107A8"/>
    <w:rsid w:val="00B13DBD"/>
    <w:rsid w:val="00B150B2"/>
    <w:rsid w:val="00B15696"/>
    <w:rsid w:val="00B157F9"/>
    <w:rsid w:val="00B177B9"/>
    <w:rsid w:val="00B17D58"/>
    <w:rsid w:val="00B20256"/>
    <w:rsid w:val="00B205A2"/>
    <w:rsid w:val="00B20D09"/>
    <w:rsid w:val="00B219C6"/>
    <w:rsid w:val="00B21BE2"/>
    <w:rsid w:val="00B22D8E"/>
    <w:rsid w:val="00B238ED"/>
    <w:rsid w:val="00B23DFB"/>
    <w:rsid w:val="00B259D9"/>
    <w:rsid w:val="00B2763F"/>
    <w:rsid w:val="00B27AAC"/>
    <w:rsid w:val="00B3067E"/>
    <w:rsid w:val="00B30929"/>
    <w:rsid w:val="00B3153E"/>
    <w:rsid w:val="00B32467"/>
    <w:rsid w:val="00B32656"/>
    <w:rsid w:val="00B33AA6"/>
    <w:rsid w:val="00B348E0"/>
    <w:rsid w:val="00B3642E"/>
    <w:rsid w:val="00B36656"/>
    <w:rsid w:val="00B37209"/>
    <w:rsid w:val="00B372AA"/>
    <w:rsid w:val="00B37B3C"/>
    <w:rsid w:val="00B40115"/>
    <w:rsid w:val="00B40445"/>
    <w:rsid w:val="00B40670"/>
    <w:rsid w:val="00B40739"/>
    <w:rsid w:val="00B409E0"/>
    <w:rsid w:val="00B410B7"/>
    <w:rsid w:val="00B41888"/>
    <w:rsid w:val="00B41CA3"/>
    <w:rsid w:val="00B4505A"/>
    <w:rsid w:val="00B458E2"/>
    <w:rsid w:val="00B458E7"/>
    <w:rsid w:val="00B45A52"/>
    <w:rsid w:val="00B46175"/>
    <w:rsid w:val="00B46988"/>
    <w:rsid w:val="00B47777"/>
    <w:rsid w:val="00B47CB5"/>
    <w:rsid w:val="00B51596"/>
    <w:rsid w:val="00B52FE7"/>
    <w:rsid w:val="00B53128"/>
    <w:rsid w:val="00B545FB"/>
    <w:rsid w:val="00B548B7"/>
    <w:rsid w:val="00B55D37"/>
    <w:rsid w:val="00B56519"/>
    <w:rsid w:val="00B56721"/>
    <w:rsid w:val="00B56C21"/>
    <w:rsid w:val="00B56FE0"/>
    <w:rsid w:val="00B60B85"/>
    <w:rsid w:val="00B60BCA"/>
    <w:rsid w:val="00B610DB"/>
    <w:rsid w:val="00B646A0"/>
    <w:rsid w:val="00B65A66"/>
    <w:rsid w:val="00B664C7"/>
    <w:rsid w:val="00B67E21"/>
    <w:rsid w:val="00B709A5"/>
    <w:rsid w:val="00B724A1"/>
    <w:rsid w:val="00B739F6"/>
    <w:rsid w:val="00B73FFC"/>
    <w:rsid w:val="00B77490"/>
    <w:rsid w:val="00B81A6C"/>
    <w:rsid w:val="00B82447"/>
    <w:rsid w:val="00B824F6"/>
    <w:rsid w:val="00B836F4"/>
    <w:rsid w:val="00B83928"/>
    <w:rsid w:val="00B85DE5"/>
    <w:rsid w:val="00B868BC"/>
    <w:rsid w:val="00B86C14"/>
    <w:rsid w:val="00B90F73"/>
    <w:rsid w:val="00B91364"/>
    <w:rsid w:val="00B9168A"/>
    <w:rsid w:val="00B92085"/>
    <w:rsid w:val="00B93B59"/>
    <w:rsid w:val="00B9406A"/>
    <w:rsid w:val="00B95258"/>
    <w:rsid w:val="00B95679"/>
    <w:rsid w:val="00B961A2"/>
    <w:rsid w:val="00BA1F3F"/>
    <w:rsid w:val="00BA2280"/>
    <w:rsid w:val="00BA2A08"/>
    <w:rsid w:val="00BA56D2"/>
    <w:rsid w:val="00BA5FD9"/>
    <w:rsid w:val="00BA6680"/>
    <w:rsid w:val="00BA74B5"/>
    <w:rsid w:val="00BA76E0"/>
    <w:rsid w:val="00BA7CC9"/>
    <w:rsid w:val="00BB1B77"/>
    <w:rsid w:val="00BB1D33"/>
    <w:rsid w:val="00BB2A25"/>
    <w:rsid w:val="00BB301D"/>
    <w:rsid w:val="00BB30F4"/>
    <w:rsid w:val="00BB31A7"/>
    <w:rsid w:val="00BB3682"/>
    <w:rsid w:val="00BB39DB"/>
    <w:rsid w:val="00BB40A7"/>
    <w:rsid w:val="00BB51E9"/>
    <w:rsid w:val="00BB5B64"/>
    <w:rsid w:val="00BB5E12"/>
    <w:rsid w:val="00BB5EBD"/>
    <w:rsid w:val="00BB5FE8"/>
    <w:rsid w:val="00BB79EC"/>
    <w:rsid w:val="00BB7A76"/>
    <w:rsid w:val="00BC0A98"/>
    <w:rsid w:val="00BC0FDC"/>
    <w:rsid w:val="00BC14C4"/>
    <w:rsid w:val="00BC21FF"/>
    <w:rsid w:val="00BC3053"/>
    <w:rsid w:val="00BC34F7"/>
    <w:rsid w:val="00BC4371"/>
    <w:rsid w:val="00BC4455"/>
    <w:rsid w:val="00BC4D2E"/>
    <w:rsid w:val="00BC5C2D"/>
    <w:rsid w:val="00BC5F98"/>
    <w:rsid w:val="00BD1213"/>
    <w:rsid w:val="00BD1C34"/>
    <w:rsid w:val="00BD349E"/>
    <w:rsid w:val="00BD4307"/>
    <w:rsid w:val="00BD45EB"/>
    <w:rsid w:val="00BD48AC"/>
    <w:rsid w:val="00BD5A46"/>
    <w:rsid w:val="00BD5C54"/>
    <w:rsid w:val="00BD5F1A"/>
    <w:rsid w:val="00BD66C7"/>
    <w:rsid w:val="00BD67EE"/>
    <w:rsid w:val="00BD7892"/>
    <w:rsid w:val="00BE019B"/>
    <w:rsid w:val="00BE1234"/>
    <w:rsid w:val="00BE1554"/>
    <w:rsid w:val="00BE1B43"/>
    <w:rsid w:val="00BE2033"/>
    <w:rsid w:val="00BE2FA6"/>
    <w:rsid w:val="00BE333F"/>
    <w:rsid w:val="00BE349A"/>
    <w:rsid w:val="00BE35BE"/>
    <w:rsid w:val="00BE3B28"/>
    <w:rsid w:val="00BE7406"/>
    <w:rsid w:val="00BE7603"/>
    <w:rsid w:val="00BF2260"/>
    <w:rsid w:val="00BF2DE4"/>
    <w:rsid w:val="00BF3279"/>
    <w:rsid w:val="00BF3F62"/>
    <w:rsid w:val="00BF4C5D"/>
    <w:rsid w:val="00BF59C3"/>
    <w:rsid w:val="00BF6B1F"/>
    <w:rsid w:val="00BF74C7"/>
    <w:rsid w:val="00C00169"/>
    <w:rsid w:val="00C015F1"/>
    <w:rsid w:val="00C01F33"/>
    <w:rsid w:val="00C02CC6"/>
    <w:rsid w:val="00C038A0"/>
    <w:rsid w:val="00C03942"/>
    <w:rsid w:val="00C040F7"/>
    <w:rsid w:val="00C04341"/>
    <w:rsid w:val="00C044AB"/>
    <w:rsid w:val="00C05706"/>
    <w:rsid w:val="00C05B47"/>
    <w:rsid w:val="00C05D22"/>
    <w:rsid w:val="00C07377"/>
    <w:rsid w:val="00C074FF"/>
    <w:rsid w:val="00C10478"/>
    <w:rsid w:val="00C117DB"/>
    <w:rsid w:val="00C12107"/>
    <w:rsid w:val="00C12266"/>
    <w:rsid w:val="00C137B9"/>
    <w:rsid w:val="00C149C1"/>
    <w:rsid w:val="00C14D4B"/>
    <w:rsid w:val="00C154BB"/>
    <w:rsid w:val="00C165AB"/>
    <w:rsid w:val="00C225EC"/>
    <w:rsid w:val="00C22B3C"/>
    <w:rsid w:val="00C237A6"/>
    <w:rsid w:val="00C237C9"/>
    <w:rsid w:val="00C2447D"/>
    <w:rsid w:val="00C247C0"/>
    <w:rsid w:val="00C25F00"/>
    <w:rsid w:val="00C268E6"/>
    <w:rsid w:val="00C279B5"/>
    <w:rsid w:val="00C27C45"/>
    <w:rsid w:val="00C27F9F"/>
    <w:rsid w:val="00C306E0"/>
    <w:rsid w:val="00C352D8"/>
    <w:rsid w:val="00C35510"/>
    <w:rsid w:val="00C355C1"/>
    <w:rsid w:val="00C3584E"/>
    <w:rsid w:val="00C35EE0"/>
    <w:rsid w:val="00C35FB3"/>
    <w:rsid w:val="00C3719D"/>
    <w:rsid w:val="00C374D1"/>
    <w:rsid w:val="00C37869"/>
    <w:rsid w:val="00C37A57"/>
    <w:rsid w:val="00C37AAC"/>
    <w:rsid w:val="00C37CB2"/>
    <w:rsid w:val="00C37E75"/>
    <w:rsid w:val="00C42178"/>
    <w:rsid w:val="00C43248"/>
    <w:rsid w:val="00C44107"/>
    <w:rsid w:val="00C4547C"/>
    <w:rsid w:val="00C4572D"/>
    <w:rsid w:val="00C46DE0"/>
    <w:rsid w:val="00C47191"/>
    <w:rsid w:val="00C473A5"/>
    <w:rsid w:val="00C47431"/>
    <w:rsid w:val="00C53BE5"/>
    <w:rsid w:val="00C53D78"/>
    <w:rsid w:val="00C54995"/>
    <w:rsid w:val="00C54A24"/>
    <w:rsid w:val="00C54D41"/>
    <w:rsid w:val="00C55403"/>
    <w:rsid w:val="00C554F7"/>
    <w:rsid w:val="00C56205"/>
    <w:rsid w:val="00C56F35"/>
    <w:rsid w:val="00C60783"/>
    <w:rsid w:val="00C61618"/>
    <w:rsid w:val="00C61B5C"/>
    <w:rsid w:val="00C62189"/>
    <w:rsid w:val="00C63BD1"/>
    <w:rsid w:val="00C6409A"/>
    <w:rsid w:val="00C64672"/>
    <w:rsid w:val="00C66DD1"/>
    <w:rsid w:val="00C674BC"/>
    <w:rsid w:val="00C67696"/>
    <w:rsid w:val="00C67E55"/>
    <w:rsid w:val="00C70697"/>
    <w:rsid w:val="00C70C21"/>
    <w:rsid w:val="00C71A46"/>
    <w:rsid w:val="00C71D44"/>
    <w:rsid w:val="00C71F11"/>
    <w:rsid w:val="00C72051"/>
    <w:rsid w:val="00C72093"/>
    <w:rsid w:val="00C72EF4"/>
    <w:rsid w:val="00C74170"/>
    <w:rsid w:val="00C744FE"/>
    <w:rsid w:val="00C75D2F"/>
    <w:rsid w:val="00C765BE"/>
    <w:rsid w:val="00C767BE"/>
    <w:rsid w:val="00C76E3C"/>
    <w:rsid w:val="00C81568"/>
    <w:rsid w:val="00C83D23"/>
    <w:rsid w:val="00C83F2A"/>
    <w:rsid w:val="00C8429E"/>
    <w:rsid w:val="00C84D28"/>
    <w:rsid w:val="00C859B8"/>
    <w:rsid w:val="00C85A49"/>
    <w:rsid w:val="00C85CCE"/>
    <w:rsid w:val="00C85F58"/>
    <w:rsid w:val="00C86650"/>
    <w:rsid w:val="00C87F61"/>
    <w:rsid w:val="00C9027A"/>
    <w:rsid w:val="00C9068E"/>
    <w:rsid w:val="00C9138B"/>
    <w:rsid w:val="00C916B9"/>
    <w:rsid w:val="00C91AB4"/>
    <w:rsid w:val="00C91B0D"/>
    <w:rsid w:val="00C93006"/>
    <w:rsid w:val="00C930E4"/>
    <w:rsid w:val="00C93814"/>
    <w:rsid w:val="00C93924"/>
    <w:rsid w:val="00C939C4"/>
    <w:rsid w:val="00C93C4B"/>
    <w:rsid w:val="00C944AB"/>
    <w:rsid w:val="00C94913"/>
    <w:rsid w:val="00C957DA"/>
    <w:rsid w:val="00C95B40"/>
    <w:rsid w:val="00C96C7F"/>
    <w:rsid w:val="00C96E7F"/>
    <w:rsid w:val="00C975E2"/>
    <w:rsid w:val="00C97EA3"/>
    <w:rsid w:val="00CA018F"/>
    <w:rsid w:val="00CA1448"/>
    <w:rsid w:val="00CA1ED8"/>
    <w:rsid w:val="00CA2FEF"/>
    <w:rsid w:val="00CA646F"/>
    <w:rsid w:val="00CA6998"/>
    <w:rsid w:val="00CA6A67"/>
    <w:rsid w:val="00CA7E6C"/>
    <w:rsid w:val="00CB0C5A"/>
    <w:rsid w:val="00CB18D4"/>
    <w:rsid w:val="00CB1C47"/>
    <w:rsid w:val="00CB1F63"/>
    <w:rsid w:val="00CB2E4F"/>
    <w:rsid w:val="00CB3AF2"/>
    <w:rsid w:val="00CB4982"/>
    <w:rsid w:val="00CB5BD7"/>
    <w:rsid w:val="00CB5F56"/>
    <w:rsid w:val="00CB665B"/>
    <w:rsid w:val="00CB7170"/>
    <w:rsid w:val="00CB77D5"/>
    <w:rsid w:val="00CC040E"/>
    <w:rsid w:val="00CC111F"/>
    <w:rsid w:val="00CC12E1"/>
    <w:rsid w:val="00CC2011"/>
    <w:rsid w:val="00CC28BF"/>
    <w:rsid w:val="00CC3EA0"/>
    <w:rsid w:val="00CC4DD9"/>
    <w:rsid w:val="00CC56FF"/>
    <w:rsid w:val="00CC67DC"/>
    <w:rsid w:val="00CC7B45"/>
    <w:rsid w:val="00CD0C3C"/>
    <w:rsid w:val="00CD0CC3"/>
    <w:rsid w:val="00CD1188"/>
    <w:rsid w:val="00CD1252"/>
    <w:rsid w:val="00CD27FD"/>
    <w:rsid w:val="00CD2ED1"/>
    <w:rsid w:val="00CD337B"/>
    <w:rsid w:val="00CD35EF"/>
    <w:rsid w:val="00CD4163"/>
    <w:rsid w:val="00CD4C0D"/>
    <w:rsid w:val="00CD5181"/>
    <w:rsid w:val="00CD5476"/>
    <w:rsid w:val="00CD5D8B"/>
    <w:rsid w:val="00CD6A89"/>
    <w:rsid w:val="00CE0424"/>
    <w:rsid w:val="00CE0628"/>
    <w:rsid w:val="00CE13E1"/>
    <w:rsid w:val="00CE15EF"/>
    <w:rsid w:val="00CE28CB"/>
    <w:rsid w:val="00CE3B25"/>
    <w:rsid w:val="00CE3D4A"/>
    <w:rsid w:val="00CE56FC"/>
    <w:rsid w:val="00CE59A9"/>
    <w:rsid w:val="00CE5E28"/>
    <w:rsid w:val="00CE6E6B"/>
    <w:rsid w:val="00CE7070"/>
    <w:rsid w:val="00CE7561"/>
    <w:rsid w:val="00CE766C"/>
    <w:rsid w:val="00CF0C10"/>
    <w:rsid w:val="00CF11FB"/>
    <w:rsid w:val="00CF1354"/>
    <w:rsid w:val="00CF1625"/>
    <w:rsid w:val="00CF1F3D"/>
    <w:rsid w:val="00CF2059"/>
    <w:rsid w:val="00CF2F7C"/>
    <w:rsid w:val="00CF3B1F"/>
    <w:rsid w:val="00CF3BF6"/>
    <w:rsid w:val="00CF56A7"/>
    <w:rsid w:val="00CF625B"/>
    <w:rsid w:val="00CF6483"/>
    <w:rsid w:val="00CF687E"/>
    <w:rsid w:val="00CF786B"/>
    <w:rsid w:val="00D01601"/>
    <w:rsid w:val="00D01749"/>
    <w:rsid w:val="00D02312"/>
    <w:rsid w:val="00D0349B"/>
    <w:rsid w:val="00D04F86"/>
    <w:rsid w:val="00D059DB"/>
    <w:rsid w:val="00D05A3D"/>
    <w:rsid w:val="00D05E52"/>
    <w:rsid w:val="00D07710"/>
    <w:rsid w:val="00D0790B"/>
    <w:rsid w:val="00D10170"/>
    <w:rsid w:val="00D10249"/>
    <w:rsid w:val="00D10ECC"/>
    <w:rsid w:val="00D115C3"/>
    <w:rsid w:val="00D11897"/>
    <w:rsid w:val="00D13102"/>
    <w:rsid w:val="00D13135"/>
    <w:rsid w:val="00D13E4E"/>
    <w:rsid w:val="00D14CFF"/>
    <w:rsid w:val="00D16A89"/>
    <w:rsid w:val="00D2091B"/>
    <w:rsid w:val="00D21B15"/>
    <w:rsid w:val="00D23065"/>
    <w:rsid w:val="00D239A7"/>
    <w:rsid w:val="00D23F47"/>
    <w:rsid w:val="00D24489"/>
    <w:rsid w:val="00D24707"/>
    <w:rsid w:val="00D24ACA"/>
    <w:rsid w:val="00D24D53"/>
    <w:rsid w:val="00D26300"/>
    <w:rsid w:val="00D3194B"/>
    <w:rsid w:val="00D32140"/>
    <w:rsid w:val="00D331C2"/>
    <w:rsid w:val="00D34B62"/>
    <w:rsid w:val="00D34F0B"/>
    <w:rsid w:val="00D36341"/>
    <w:rsid w:val="00D36E71"/>
    <w:rsid w:val="00D37D87"/>
    <w:rsid w:val="00D40B33"/>
    <w:rsid w:val="00D40BF8"/>
    <w:rsid w:val="00D42C55"/>
    <w:rsid w:val="00D4318F"/>
    <w:rsid w:val="00D438BF"/>
    <w:rsid w:val="00D440F8"/>
    <w:rsid w:val="00D44CD0"/>
    <w:rsid w:val="00D455CB"/>
    <w:rsid w:val="00D50045"/>
    <w:rsid w:val="00D50917"/>
    <w:rsid w:val="00D50B85"/>
    <w:rsid w:val="00D53AA5"/>
    <w:rsid w:val="00D54556"/>
    <w:rsid w:val="00D546FF"/>
    <w:rsid w:val="00D551E5"/>
    <w:rsid w:val="00D55AD5"/>
    <w:rsid w:val="00D56674"/>
    <w:rsid w:val="00D566A6"/>
    <w:rsid w:val="00D57644"/>
    <w:rsid w:val="00D576CA"/>
    <w:rsid w:val="00D6129B"/>
    <w:rsid w:val="00D61A50"/>
    <w:rsid w:val="00D61AF5"/>
    <w:rsid w:val="00D62040"/>
    <w:rsid w:val="00D623FE"/>
    <w:rsid w:val="00D62AC8"/>
    <w:rsid w:val="00D64449"/>
    <w:rsid w:val="00D652B5"/>
    <w:rsid w:val="00D66155"/>
    <w:rsid w:val="00D670D3"/>
    <w:rsid w:val="00D6712D"/>
    <w:rsid w:val="00D67AF0"/>
    <w:rsid w:val="00D70404"/>
    <w:rsid w:val="00D708B0"/>
    <w:rsid w:val="00D73138"/>
    <w:rsid w:val="00D74F31"/>
    <w:rsid w:val="00D75F74"/>
    <w:rsid w:val="00D7630E"/>
    <w:rsid w:val="00D774EA"/>
    <w:rsid w:val="00D77B1D"/>
    <w:rsid w:val="00D77D75"/>
    <w:rsid w:val="00D8021F"/>
    <w:rsid w:val="00D80383"/>
    <w:rsid w:val="00D804B9"/>
    <w:rsid w:val="00D81C8F"/>
    <w:rsid w:val="00D823C6"/>
    <w:rsid w:val="00D82551"/>
    <w:rsid w:val="00D8327F"/>
    <w:rsid w:val="00D86CA3"/>
    <w:rsid w:val="00D871CE"/>
    <w:rsid w:val="00D87D7F"/>
    <w:rsid w:val="00D907F4"/>
    <w:rsid w:val="00D9196D"/>
    <w:rsid w:val="00D92982"/>
    <w:rsid w:val="00D93A07"/>
    <w:rsid w:val="00D97217"/>
    <w:rsid w:val="00D97844"/>
    <w:rsid w:val="00DA0E08"/>
    <w:rsid w:val="00DA25E5"/>
    <w:rsid w:val="00DA2C5E"/>
    <w:rsid w:val="00DA305E"/>
    <w:rsid w:val="00DA402A"/>
    <w:rsid w:val="00DA45B7"/>
    <w:rsid w:val="00DA4A3E"/>
    <w:rsid w:val="00DA5417"/>
    <w:rsid w:val="00DA56E8"/>
    <w:rsid w:val="00DA64AC"/>
    <w:rsid w:val="00DA6CA9"/>
    <w:rsid w:val="00DB0A9F"/>
    <w:rsid w:val="00DB2E3C"/>
    <w:rsid w:val="00DB377D"/>
    <w:rsid w:val="00DB45EA"/>
    <w:rsid w:val="00DC13BE"/>
    <w:rsid w:val="00DC1570"/>
    <w:rsid w:val="00DC1C24"/>
    <w:rsid w:val="00DC23E9"/>
    <w:rsid w:val="00DC2D36"/>
    <w:rsid w:val="00DC442B"/>
    <w:rsid w:val="00DC53EF"/>
    <w:rsid w:val="00DC5416"/>
    <w:rsid w:val="00DC57A2"/>
    <w:rsid w:val="00DC726D"/>
    <w:rsid w:val="00DC7560"/>
    <w:rsid w:val="00DC7D91"/>
    <w:rsid w:val="00DD0F9D"/>
    <w:rsid w:val="00DD180D"/>
    <w:rsid w:val="00DD1852"/>
    <w:rsid w:val="00DD197A"/>
    <w:rsid w:val="00DD20B7"/>
    <w:rsid w:val="00DD395C"/>
    <w:rsid w:val="00DD3B51"/>
    <w:rsid w:val="00DD46F2"/>
    <w:rsid w:val="00DD4718"/>
    <w:rsid w:val="00DD7530"/>
    <w:rsid w:val="00DD7A8B"/>
    <w:rsid w:val="00DE13E0"/>
    <w:rsid w:val="00DE17A7"/>
    <w:rsid w:val="00DE2001"/>
    <w:rsid w:val="00DE5608"/>
    <w:rsid w:val="00DE58D0"/>
    <w:rsid w:val="00DE654F"/>
    <w:rsid w:val="00DE6DB2"/>
    <w:rsid w:val="00DF0B6E"/>
    <w:rsid w:val="00DF15E0"/>
    <w:rsid w:val="00DF1CE4"/>
    <w:rsid w:val="00DF2237"/>
    <w:rsid w:val="00DF37A0"/>
    <w:rsid w:val="00DF39E9"/>
    <w:rsid w:val="00DF4B0B"/>
    <w:rsid w:val="00DF50CA"/>
    <w:rsid w:val="00E01FE2"/>
    <w:rsid w:val="00E03BE1"/>
    <w:rsid w:val="00E03C87"/>
    <w:rsid w:val="00E03F03"/>
    <w:rsid w:val="00E04532"/>
    <w:rsid w:val="00E051BA"/>
    <w:rsid w:val="00E05F20"/>
    <w:rsid w:val="00E07259"/>
    <w:rsid w:val="00E0737C"/>
    <w:rsid w:val="00E110E7"/>
    <w:rsid w:val="00E114DE"/>
    <w:rsid w:val="00E11B20"/>
    <w:rsid w:val="00E12186"/>
    <w:rsid w:val="00E1280D"/>
    <w:rsid w:val="00E13E4C"/>
    <w:rsid w:val="00E14111"/>
    <w:rsid w:val="00E1453E"/>
    <w:rsid w:val="00E15F17"/>
    <w:rsid w:val="00E15FB0"/>
    <w:rsid w:val="00E16693"/>
    <w:rsid w:val="00E16801"/>
    <w:rsid w:val="00E16883"/>
    <w:rsid w:val="00E17FA2"/>
    <w:rsid w:val="00E20C86"/>
    <w:rsid w:val="00E21BDB"/>
    <w:rsid w:val="00E22330"/>
    <w:rsid w:val="00E22723"/>
    <w:rsid w:val="00E22EB5"/>
    <w:rsid w:val="00E23DB0"/>
    <w:rsid w:val="00E24646"/>
    <w:rsid w:val="00E257DA"/>
    <w:rsid w:val="00E25D62"/>
    <w:rsid w:val="00E267B5"/>
    <w:rsid w:val="00E3040B"/>
    <w:rsid w:val="00E308CF"/>
    <w:rsid w:val="00E30B5A"/>
    <w:rsid w:val="00E3123D"/>
    <w:rsid w:val="00E31461"/>
    <w:rsid w:val="00E31491"/>
    <w:rsid w:val="00E31D43"/>
    <w:rsid w:val="00E32608"/>
    <w:rsid w:val="00E33317"/>
    <w:rsid w:val="00E33607"/>
    <w:rsid w:val="00E34188"/>
    <w:rsid w:val="00E34B6E"/>
    <w:rsid w:val="00E35559"/>
    <w:rsid w:val="00E3723A"/>
    <w:rsid w:val="00E37860"/>
    <w:rsid w:val="00E40684"/>
    <w:rsid w:val="00E41F9C"/>
    <w:rsid w:val="00E434AA"/>
    <w:rsid w:val="00E446F1"/>
    <w:rsid w:val="00E44776"/>
    <w:rsid w:val="00E44933"/>
    <w:rsid w:val="00E4558A"/>
    <w:rsid w:val="00E46514"/>
    <w:rsid w:val="00E46886"/>
    <w:rsid w:val="00E47AEF"/>
    <w:rsid w:val="00E503FE"/>
    <w:rsid w:val="00E50811"/>
    <w:rsid w:val="00E52EA5"/>
    <w:rsid w:val="00E53B75"/>
    <w:rsid w:val="00E54417"/>
    <w:rsid w:val="00E54E3B"/>
    <w:rsid w:val="00E568C7"/>
    <w:rsid w:val="00E56B56"/>
    <w:rsid w:val="00E57565"/>
    <w:rsid w:val="00E6004B"/>
    <w:rsid w:val="00E60D33"/>
    <w:rsid w:val="00E6200C"/>
    <w:rsid w:val="00E6268E"/>
    <w:rsid w:val="00E62BE1"/>
    <w:rsid w:val="00E62ED7"/>
    <w:rsid w:val="00E63838"/>
    <w:rsid w:val="00E63990"/>
    <w:rsid w:val="00E64434"/>
    <w:rsid w:val="00E656C6"/>
    <w:rsid w:val="00E67C51"/>
    <w:rsid w:val="00E70B19"/>
    <w:rsid w:val="00E70C4B"/>
    <w:rsid w:val="00E728DF"/>
    <w:rsid w:val="00E72998"/>
    <w:rsid w:val="00E72EFC"/>
    <w:rsid w:val="00E73C6D"/>
    <w:rsid w:val="00E758EC"/>
    <w:rsid w:val="00E76839"/>
    <w:rsid w:val="00E777D7"/>
    <w:rsid w:val="00E77B28"/>
    <w:rsid w:val="00E812CC"/>
    <w:rsid w:val="00E8234C"/>
    <w:rsid w:val="00E83AA9"/>
    <w:rsid w:val="00E845CB"/>
    <w:rsid w:val="00E846CC"/>
    <w:rsid w:val="00E85928"/>
    <w:rsid w:val="00E85ECE"/>
    <w:rsid w:val="00E861AF"/>
    <w:rsid w:val="00E87822"/>
    <w:rsid w:val="00E87B70"/>
    <w:rsid w:val="00E900C9"/>
    <w:rsid w:val="00E90395"/>
    <w:rsid w:val="00E90E49"/>
    <w:rsid w:val="00E90EB2"/>
    <w:rsid w:val="00E917F9"/>
    <w:rsid w:val="00E9291C"/>
    <w:rsid w:val="00E93D1B"/>
    <w:rsid w:val="00E93FFE"/>
    <w:rsid w:val="00E94174"/>
    <w:rsid w:val="00E941C7"/>
    <w:rsid w:val="00E9455C"/>
    <w:rsid w:val="00E94F8A"/>
    <w:rsid w:val="00E96351"/>
    <w:rsid w:val="00E964F6"/>
    <w:rsid w:val="00E9684B"/>
    <w:rsid w:val="00EA0A0A"/>
    <w:rsid w:val="00EA1D4A"/>
    <w:rsid w:val="00EA1E9E"/>
    <w:rsid w:val="00EA2977"/>
    <w:rsid w:val="00EA2F23"/>
    <w:rsid w:val="00EA4558"/>
    <w:rsid w:val="00EA64D4"/>
    <w:rsid w:val="00EA7A41"/>
    <w:rsid w:val="00EB077B"/>
    <w:rsid w:val="00EB1074"/>
    <w:rsid w:val="00EB1D0D"/>
    <w:rsid w:val="00EB3300"/>
    <w:rsid w:val="00EB3427"/>
    <w:rsid w:val="00EB470B"/>
    <w:rsid w:val="00EB4EA2"/>
    <w:rsid w:val="00EB5935"/>
    <w:rsid w:val="00EB5968"/>
    <w:rsid w:val="00EB63F5"/>
    <w:rsid w:val="00EB6BAD"/>
    <w:rsid w:val="00EB739A"/>
    <w:rsid w:val="00EB7763"/>
    <w:rsid w:val="00EB7AED"/>
    <w:rsid w:val="00EB7E59"/>
    <w:rsid w:val="00EC07D0"/>
    <w:rsid w:val="00EC0FFA"/>
    <w:rsid w:val="00EC17BF"/>
    <w:rsid w:val="00EC24D5"/>
    <w:rsid w:val="00EC26CA"/>
    <w:rsid w:val="00EC27C6"/>
    <w:rsid w:val="00EC2E03"/>
    <w:rsid w:val="00EC3F0C"/>
    <w:rsid w:val="00EC4055"/>
    <w:rsid w:val="00EC4207"/>
    <w:rsid w:val="00EC42EC"/>
    <w:rsid w:val="00EC51B0"/>
    <w:rsid w:val="00EC5278"/>
    <w:rsid w:val="00EC55AB"/>
    <w:rsid w:val="00EC5653"/>
    <w:rsid w:val="00EC71CE"/>
    <w:rsid w:val="00EC744A"/>
    <w:rsid w:val="00EC7CD9"/>
    <w:rsid w:val="00ED0BC3"/>
    <w:rsid w:val="00ED0E0C"/>
    <w:rsid w:val="00ED1006"/>
    <w:rsid w:val="00ED33D2"/>
    <w:rsid w:val="00ED37B5"/>
    <w:rsid w:val="00ED4E1F"/>
    <w:rsid w:val="00ED53E9"/>
    <w:rsid w:val="00ED5F13"/>
    <w:rsid w:val="00ED6890"/>
    <w:rsid w:val="00ED6C8D"/>
    <w:rsid w:val="00ED7128"/>
    <w:rsid w:val="00ED75B6"/>
    <w:rsid w:val="00ED7EB1"/>
    <w:rsid w:val="00EE0406"/>
    <w:rsid w:val="00EE06F1"/>
    <w:rsid w:val="00EE23A8"/>
    <w:rsid w:val="00EE288F"/>
    <w:rsid w:val="00EE3B7C"/>
    <w:rsid w:val="00EE552E"/>
    <w:rsid w:val="00EE619E"/>
    <w:rsid w:val="00EE74FD"/>
    <w:rsid w:val="00EE7C20"/>
    <w:rsid w:val="00EF0A26"/>
    <w:rsid w:val="00EF18FE"/>
    <w:rsid w:val="00EF1D18"/>
    <w:rsid w:val="00EF243E"/>
    <w:rsid w:val="00EF2F40"/>
    <w:rsid w:val="00EF30E4"/>
    <w:rsid w:val="00EF3755"/>
    <w:rsid w:val="00EF3B0A"/>
    <w:rsid w:val="00EF5382"/>
    <w:rsid w:val="00EF53C6"/>
    <w:rsid w:val="00EF5787"/>
    <w:rsid w:val="00EF5927"/>
    <w:rsid w:val="00EF60D0"/>
    <w:rsid w:val="00EF6C80"/>
    <w:rsid w:val="00EF7067"/>
    <w:rsid w:val="00F00613"/>
    <w:rsid w:val="00F01A88"/>
    <w:rsid w:val="00F0258D"/>
    <w:rsid w:val="00F026D7"/>
    <w:rsid w:val="00F03AF3"/>
    <w:rsid w:val="00F04295"/>
    <w:rsid w:val="00F0528D"/>
    <w:rsid w:val="00F05A82"/>
    <w:rsid w:val="00F06C67"/>
    <w:rsid w:val="00F06DFD"/>
    <w:rsid w:val="00F071D1"/>
    <w:rsid w:val="00F07533"/>
    <w:rsid w:val="00F0757C"/>
    <w:rsid w:val="00F07EC8"/>
    <w:rsid w:val="00F10629"/>
    <w:rsid w:val="00F11FA7"/>
    <w:rsid w:val="00F15FA5"/>
    <w:rsid w:val="00F162D9"/>
    <w:rsid w:val="00F16467"/>
    <w:rsid w:val="00F209B7"/>
    <w:rsid w:val="00F20F5C"/>
    <w:rsid w:val="00F2376F"/>
    <w:rsid w:val="00F243D8"/>
    <w:rsid w:val="00F30828"/>
    <w:rsid w:val="00F30844"/>
    <w:rsid w:val="00F30CDA"/>
    <w:rsid w:val="00F313D6"/>
    <w:rsid w:val="00F32E8E"/>
    <w:rsid w:val="00F34465"/>
    <w:rsid w:val="00F35026"/>
    <w:rsid w:val="00F36266"/>
    <w:rsid w:val="00F3779C"/>
    <w:rsid w:val="00F40154"/>
    <w:rsid w:val="00F4039C"/>
    <w:rsid w:val="00F40427"/>
    <w:rsid w:val="00F40F0C"/>
    <w:rsid w:val="00F413AF"/>
    <w:rsid w:val="00F42405"/>
    <w:rsid w:val="00F42A4F"/>
    <w:rsid w:val="00F436A9"/>
    <w:rsid w:val="00F44BA2"/>
    <w:rsid w:val="00F45DF1"/>
    <w:rsid w:val="00F46FB3"/>
    <w:rsid w:val="00F4766C"/>
    <w:rsid w:val="00F5060E"/>
    <w:rsid w:val="00F507D1"/>
    <w:rsid w:val="00F50E31"/>
    <w:rsid w:val="00F5128A"/>
    <w:rsid w:val="00F512BB"/>
    <w:rsid w:val="00F516B8"/>
    <w:rsid w:val="00F519CE"/>
    <w:rsid w:val="00F51ADA"/>
    <w:rsid w:val="00F530E4"/>
    <w:rsid w:val="00F53B13"/>
    <w:rsid w:val="00F543A3"/>
    <w:rsid w:val="00F5507D"/>
    <w:rsid w:val="00F56610"/>
    <w:rsid w:val="00F56E0B"/>
    <w:rsid w:val="00F60203"/>
    <w:rsid w:val="00F607C5"/>
    <w:rsid w:val="00F60DEA"/>
    <w:rsid w:val="00F61BB5"/>
    <w:rsid w:val="00F61FBC"/>
    <w:rsid w:val="00F6302A"/>
    <w:rsid w:val="00F63950"/>
    <w:rsid w:val="00F64C2B"/>
    <w:rsid w:val="00F651BE"/>
    <w:rsid w:val="00F6595C"/>
    <w:rsid w:val="00F65AC1"/>
    <w:rsid w:val="00F677C5"/>
    <w:rsid w:val="00F67C0B"/>
    <w:rsid w:val="00F67D76"/>
    <w:rsid w:val="00F67DAC"/>
    <w:rsid w:val="00F67F53"/>
    <w:rsid w:val="00F70397"/>
    <w:rsid w:val="00F703BE"/>
    <w:rsid w:val="00F712B7"/>
    <w:rsid w:val="00F71F69"/>
    <w:rsid w:val="00F72430"/>
    <w:rsid w:val="00F72B72"/>
    <w:rsid w:val="00F7437D"/>
    <w:rsid w:val="00F74BB9"/>
    <w:rsid w:val="00F75582"/>
    <w:rsid w:val="00F756B5"/>
    <w:rsid w:val="00F765C2"/>
    <w:rsid w:val="00F76EFA"/>
    <w:rsid w:val="00F77619"/>
    <w:rsid w:val="00F77C77"/>
    <w:rsid w:val="00F804BE"/>
    <w:rsid w:val="00F8071D"/>
    <w:rsid w:val="00F81441"/>
    <w:rsid w:val="00F817CE"/>
    <w:rsid w:val="00F8456C"/>
    <w:rsid w:val="00F84BFE"/>
    <w:rsid w:val="00F84CC5"/>
    <w:rsid w:val="00F8580C"/>
    <w:rsid w:val="00F859D8"/>
    <w:rsid w:val="00F865C0"/>
    <w:rsid w:val="00F868F5"/>
    <w:rsid w:val="00F87E2B"/>
    <w:rsid w:val="00F9056A"/>
    <w:rsid w:val="00F90F8D"/>
    <w:rsid w:val="00F91175"/>
    <w:rsid w:val="00F92782"/>
    <w:rsid w:val="00F93272"/>
    <w:rsid w:val="00F939E5"/>
    <w:rsid w:val="00F93AA9"/>
    <w:rsid w:val="00F96985"/>
    <w:rsid w:val="00F96EF2"/>
    <w:rsid w:val="00F970D0"/>
    <w:rsid w:val="00F97838"/>
    <w:rsid w:val="00FA122C"/>
    <w:rsid w:val="00FA261B"/>
    <w:rsid w:val="00FA2646"/>
    <w:rsid w:val="00FA2BB3"/>
    <w:rsid w:val="00FA3240"/>
    <w:rsid w:val="00FA34BF"/>
    <w:rsid w:val="00FA3FF9"/>
    <w:rsid w:val="00FA5170"/>
    <w:rsid w:val="00FA6581"/>
    <w:rsid w:val="00FA6C8C"/>
    <w:rsid w:val="00FA7D0E"/>
    <w:rsid w:val="00FA7E1B"/>
    <w:rsid w:val="00FB4C80"/>
    <w:rsid w:val="00FB54BE"/>
    <w:rsid w:val="00FB5BCE"/>
    <w:rsid w:val="00FB5C5B"/>
    <w:rsid w:val="00FB6A6A"/>
    <w:rsid w:val="00FB6C8A"/>
    <w:rsid w:val="00FB70DD"/>
    <w:rsid w:val="00FB7D65"/>
    <w:rsid w:val="00FC0ADF"/>
    <w:rsid w:val="00FC10BF"/>
    <w:rsid w:val="00FC13E7"/>
    <w:rsid w:val="00FC1940"/>
    <w:rsid w:val="00FC2831"/>
    <w:rsid w:val="00FC299F"/>
    <w:rsid w:val="00FC3184"/>
    <w:rsid w:val="00FC3636"/>
    <w:rsid w:val="00FC6DBB"/>
    <w:rsid w:val="00FC7429"/>
    <w:rsid w:val="00FC750E"/>
    <w:rsid w:val="00FD07F6"/>
    <w:rsid w:val="00FD09EE"/>
    <w:rsid w:val="00FD1780"/>
    <w:rsid w:val="00FD1EC8"/>
    <w:rsid w:val="00FD35D0"/>
    <w:rsid w:val="00FD47ED"/>
    <w:rsid w:val="00FD6265"/>
    <w:rsid w:val="00FD731D"/>
    <w:rsid w:val="00FD74DB"/>
    <w:rsid w:val="00FD7660"/>
    <w:rsid w:val="00FE02CB"/>
    <w:rsid w:val="00FE0655"/>
    <w:rsid w:val="00FE1D83"/>
    <w:rsid w:val="00FE1EC1"/>
    <w:rsid w:val="00FE1FB9"/>
    <w:rsid w:val="00FE22E3"/>
    <w:rsid w:val="00FE2365"/>
    <w:rsid w:val="00FE2459"/>
    <w:rsid w:val="00FE2EE3"/>
    <w:rsid w:val="00FE37D7"/>
    <w:rsid w:val="00FE3C1E"/>
    <w:rsid w:val="00FE4781"/>
    <w:rsid w:val="00FE4C7B"/>
    <w:rsid w:val="00FE4EFB"/>
    <w:rsid w:val="00FE525B"/>
    <w:rsid w:val="00FE56ED"/>
    <w:rsid w:val="00FE6826"/>
    <w:rsid w:val="00FE7336"/>
    <w:rsid w:val="00FE787C"/>
    <w:rsid w:val="00FE7BDD"/>
    <w:rsid w:val="00FF14E1"/>
    <w:rsid w:val="00FF179E"/>
    <w:rsid w:val="00FF17D2"/>
    <w:rsid w:val="00FF45A5"/>
    <w:rsid w:val="00FF5247"/>
    <w:rsid w:val="00FF5A2B"/>
    <w:rsid w:val="00FF5B9B"/>
    <w:rsid w:val="00FF5C91"/>
    <w:rsid w:val="00FF65AC"/>
    <w:rsid w:val="00FF792E"/>
    <w:rsid w:val="01EF4B4B"/>
    <w:rsid w:val="0210E14A"/>
    <w:rsid w:val="025BEFED"/>
    <w:rsid w:val="02825D8D"/>
    <w:rsid w:val="02863E16"/>
    <w:rsid w:val="02B629AC"/>
    <w:rsid w:val="02CB1DBA"/>
    <w:rsid w:val="02EC9749"/>
    <w:rsid w:val="02FC4E90"/>
    <w:rsid w:val="031FDA24"/>
    <w:rsid w:val="032C743B"/>
    <w:rsid w:val="03CE9F38"/>
    <w:rsid w:val="03F728D6"/>
    <w:rsid w:val="041AE3F6"/>
    <w:rsid w:val="045F0E56"/>
    <w:rsid w:val="04A7FC82"/>
    <w:rsid w:val="04BDFCB6"/>
    <w:rsid w:val="04F8D02C"/>
    <w:rsid w:val="052049E7"/>
    <w:rsid w:val="053036A3"/>
    <w:rsid w:val="057B410A"/>
    <w:rsid w:val="0588AAAF"/>
    <w:rsid w:val="0642C50A"/>
    <w:rsid w:val="06E29750"/>
    <w:rsid w:val="0717C553"/>
    <w:rsid w:val="0726ADEC"/>
    <w:rsid w:val="07BFAB92"/>
    <w:rsid w:val="07C41665"/>
    <w:rsid w:val="07DDD6DC"/>
    <w:rsid w:val="08125C42"/>
    <w:rsid w:val="0856D0E8"/>
    <w:rsid w:val="0865F298"/>
    <w:rsid w:val="08B990F8"/>
    <w:rsid w:val="09269B83"/>
    <w:rsid w:val="094DE047"/>
    <w:rsid w:val="099DF2AA"/>
    <w:rsid w:val="0A569420"/>
    <w:rsid w:val="0A579BD2"/>
    <w:rsid w:val="0A9367DC"/>
    <w:rsid w:val="0ACFE937"/>
    <w:rsid w:val="0B13B136"/>
    <w:rsid w:val="0B7FF4EC"/>
    <w:rsid w:val="0BB9B2DF"/>
    <w:rsid w:val="0C06968B"/>
    <w:rsid w:val="0C1DD67F"/>
    <w:rsid w:val="0CBA31A4"/>
    <w:rsid w:val="0CD1A644"/>
    <w:rsid w:val="0CE0A361"/>
    <w:rsid w:val="0CEEB70A"/>
    <w:rsid w:val="0D1528C7"/>
    <w:rsid w:val="0D789161"/>
    <w:rsid w:val="0D8D762C"/>
    <w:rsid w:val="0DB3E7E9"/>
    <w:rsid w:val="0DCAAFE1"/>
    <w:rsid w:val="0DD880B2"/>
    <w:rsid w:val="0E022A9F"/>
    <w:rsid w:val="0E05198D"/>
    <w:rsid w:val="0E175083"/>
    <w:rsid w:val="0E5CD24B"/>
    <w:rsid w:val="0E907838"/>
    <w:rsid w:val="0FBDE0F8"/>
    <w:rsid w:val="0FD2B5BC"/>
    <w:rsid w:val="0FF00BFE"/>
    <w:rsid w:val="10361E56"/>
    <w:rsid w:val="1036A92F"/>
    <w:rsid w:val="107174DE"/>
    <w:rsid w:val="1091F517"/>
    <w:rsid w:val="10BC8381"/>
    <w:rsid w:val="10E2F868"/>
    <w:rsid w:val="11031482"/>
    <w:rsid w:val="1116F755"/>
    <w:rsid w:val="112BB14E"/>
    <w:rsid w:val="121E7D91"/>
    <w:rsid w:val="12435F37"/>
    <w:rsid w:val="1269D0F4"/>
    <w:rsid w:val="1313EA46"/>
    <w:rsid w:val="13882002"/>
    <w:rsid w:val="13CEB520"/>
    <w:rsid w:val="13F8E4BA"/>
    <w:rsid w:val="141A992A"/>
    <w:rsid w:val="142C25BD"/>
    <w:rsid w:val="14407D2A"/>
    <w:rsid w:val="147F1A2A"/>
    <w:rsid w:val="1500EC2C"/>
    <w:rsid w:val="1504D39D"/>
    <w:rsid w:val="15108FEC"/>
    <w:rsid w:val="155B9FE6"/>
    <w:rsid w:val="161DF60E"/>
    <w:rsid w:val="170F1CB9"/>
    <w:rsid w:val="172F5DBF"/>
    <w:rsid w:val="17363185"/>
    <w:rsid w:val="17F2FE87"/>
    <w:rsid w:val="183910DF"/>
    <w:rsid w:val="185E8E4A"/>
    <w:rsid w:val="188FFC00"/>
    <w:rsid w:val="1909610A"/>
    <w:rsid w:val="198EC7C7"/>
    <w:rsid w:val="19BBEFD1"/>
    <w:rsid w:val="19E34869"/>
    <w:rsid w:val="19F25DB4"/>
    <w:rsid w:val="1A672A1F"/>
    <w:rsid w:val="1AA73176"/>
    <w:rsid w:val="1AFAA724"/>
    <w:rsid w:val="1B1AC538"/>
    <w:rsid w:val="1B2207BF"/>
    <w:rsid w:val="1B4D71AA"/>
    <w:rsid w:val="1B9E5133"/>
    <w:rsid w:val="1BEA2157"/>
    <w:rsid w:val="1C7AE72E"/>
    <w:rsid w:val="1CA5FD31"/>
    <w:rsid w:val="1D19DC64"/>
    <w:rsid w:val="1D3CA160"/>
    <w:rsid w:val="1D54C633"/>
    <w:rsid w:val="1D6E1871"/>
    <w:rsid w:val="1D7205EB"/>
    <w:rsid w:val="1DB922F7"/>
    <w:rsid w:val="1DD8522D"/>
    <w:rsid w:val="1DE70FF9"/>
    <w:rsid w:val="1DF7F2C8"/>
    <w:rsid w:val="1E141A1A"/>
    <w:rsid w:val="1E5A6E46"/>
    <w:rsid w:val="1E636B7B"/>
    <w:rsid w:val="1E92F956"/>
    <w:rsid w:val="1EBC2179"/>
    <w:rsid w:val="1EC1123A"/>
    <w:rsid w:val="1F5CF36A"/>
    <w:rsid w:val="1FB35801"/>
    <w:rsid w:val="20A3F2CB"/>
    <w:rsid w:val="2107FAAA"/>
    <w:rsid w:val="210C5393"/>
    <w:rsid w:val="2149F474"/>
    <w:rsid w:val="21C77247"/>
    <w:rsid w:val="21D3B74E"/>
    <w:rsid w:val="2270E4F6"/>
    <w:rsid w:val="227E9078"/>
    <w:rsid w:val="22E9325B"/>
    <w:rsid w:val="22FDC25F"/>
    <w:rsid w:val="234C9AF5"/>
    <w:rsid w:val="23A79218"/>
    <w:rsid w:val="23CD0F83"/>
    <w:rsid w:val="23D5C922"/>
    <w:rsid w:val="23E1500A"/>
    <w:rsid w:val="23FA0D05"/>
    <w:rsid w:val="240779C4"/>
    <w:rsid w:val="24078169"/>
    <w:rsid w:val="241CF3F9"/>
    <w:rsid w:val="2484AF8C"/>
    <w:rsid w:val="25690F05"/>
    <w:rsid w:val="258BD54A"/>
    <w:rsid w:val="25A6BF50"/>
    <w:rsid w:val="25DB44B6"/>
    <w:rsid w:val="25E07516"/>
    <w:rsid w:val="26083FB3"/>
    <w:rsid w:val="2618DAD8"/>
    <w:rsid w:val="264E6497"/>
    <w:rsid w:val="265AD4A2"/>
    <w:rsid w:val="26BBF2E3"/>
    <w:rsid w:val="26BF21DE"/>
    <w:rsid w:val="274FB850"/>
    <w:rsid w:val="27C3D966"/>
    <w:rsid w:val="27FA1289"/>
    <w:rsid w:val="28095522"/>
    <w:rsid w:val="28283B7B"/>
    <w:rsid w:val="283DDA88"/>
    <w:rsid w:val="28725FEE"/>
    <w:rsid w:val="2894C430"/>
    <w:rsid w:val="28FA8C23"/>
    <w:rsid w:val="290D1B0D"/>
    <w:rsid w:val="2927A430"/>
    <w:rsid w:val="293921DF"/>
    <w:rsid w:val="2A5F466D"/>
    <w:rsid w:val="2A912DC1"/>
    <w:rsid w:val="2AA43D5C"/>
    <w:rsid w:val="2AB3067F"/>
    <w:rsid w:val="2B11C199"/>
    <w:rsid w:val="2B9A269F"/>
    <w:rsid w:val="2BFA2E86"/>
    <w:rsid w:val="2C03E333"/>
    <w:rsid w:val="2C0BA6FF"/>
    <w:rsid w:val="2C0E7001"/>
    <w:rsid w:val="2C19B68B"/>
    <w:rsid w:val="2CBB8E51"/>
    <w:rsid w:val="2CF424BA"/>
    <w:rsid w:val="2D846F0C"/>
    <w:rsid w:val="2DA9B1D9"/>
    <w:rsid w:val="2DB8F472"/>
    <w:rsid w:val="2DC66463"/>
    <w:rsid w:val="2E13EB95"/>
    <w:rsid w:val="2E38845E"/>
    <w:rsid w:val="2F161351"/>
    <w:rsid w:val="2F3861C1"/>
    <w:rsid w:val="2F6234C4"/>
    <w:rsid w:val="3032B968"/>
    <w:rsid w:val="3060846A"/>
    <w:rsid w:val="3070E809"/>
    <w:rsid w:val="30849510"/>
    <w:rsid w:val="30AB06CD"/>
    <w:rsid w:val="30B0EF60"/>
    <w:rsid w:val="30D1788A"/>
    <w:rsid w:val="30F61153"/>
    <w:rsid w:val="311CC5E8"/>
    <w:rsid w:val="312A96B9"/>
    <w:rsid w:val="3142F4CD"/>
    <w:rsid w:val="31E9DA92"/>
    <w:rsid w:val="32992368"/>
    <w:rsid w:val="32D42D67"/>
    <w:rsid w:val="32F0465D"/>
    <w:rsid w:val="3320AC3A"/>
    <w:rsid w:val="336132F5"/>
    <w:rsid w:val="3388345D"/>
    <w:rsid w:val="3388BF36"/>
    <w:rsid w:val="338FF9AA"/>
    <w:rsid w:val="33AA82CD"/>
    <w:rsid w:val="33E823AE"/>
    <w:rsid w:val="342EB8CC"/>
    <w:rsid w:val="346D2965"/>
    <w:rsid w:val="3492D1D4"/>
    <w:rsid w:val="35709398"/>
    <w:rsid w:val="3581A272"/>
    <w:rsid w:val="35876195"/>
    <w:rsid w:val="36362C77"/>
    <w:rsid w:val="367A46B8"/>
    <w:rsid w:val="369C9528"/>
    <w:rsid w:val="36C8A26A"/>
    <w:rsid w:val="36EC195A"/>
    <w:rsid w:val="36F9958B"/>
    <w:rsid w:val="37284873"/>
    <w:rsid w:val="377E3BC4"/>
    <w:rsid w:val="37823FD7"/>
    <w:rsid w:val="37B1D8F1"/>
    <w:rsid w:val="3862A5F3"/>
    <w:rsid w:val="38788A7C"/>
    <w:rsid w:val="387973F0"/>
    <w:rsid w:val="38A79CE2"/>
    <w:rsid w:val="39167743"/>
    <w:rsid w:val="395812A8"/>
    <w:rsid w:val="398EA783"/>
    <w:rsid w:val="3A34F4F3"/>
    <w:rsid w:val="3B108F28"/>
    <w:rsid w:val="3B3700E5"/>
    <w:rsid w:val="3B46437E"/>
    <w:rsid w:val="3B52B602"/>
    <w:rsid w:val="3BE21207"/>
    <w:rsid w:val="3C069617"/>
    <w:rsid w:val="3C198806"/>
    <w:rsid w:val="3C2298C2"/>
    <w:rsid w:val="3C5B7711"/>
    <w:rsid w:val="3C9917F2"/>
    <w:rsid w:val="3CD7E7C3"/>
    <w:rsid w:val="3CE6877F"/>
    <w:rsid w:val="3D3E4CD2"/>
    <w:rsid w:val="3D99AF7E"/>
    <w:rsid w:val="3DF48DDA"/>
    <w:rsid w:val="3DF9477D"/>
    <w:rsid w:val="3E11E41C"/>
    <w:rsid w:val="3E741DC6"/>
    <w:rsid w:val="3E934CFC"/>
    <w:rsid w:val="3E9E821A"/>
    <w:rsid w:val="3EA54B70"/>
    <w:rsid w:val="3ED96572"/>
    <w:rsid w:val="3EE772FD"/>
    <w:rsid w:val="3F2B3AFC"/>
    <w:rsid w:val="3F310D7A"/>
    <w:rsid w:val="3F7A5A87"/>
    <w:rsid w:val="3FE67996"/>
    <w:rsid w:val="3FFAAAA2"/>
    <w:rsid w:val="40690457"/>
    <w:rsid w:val="4072E737"/>
    <w:rsid w:val="40B21ACF"/>
    <w:rsid w:val="410CA1E7"/>
    <w:rsid w:val="413C5F5F"/>
    <w:rsid w:val="416C573F"/>
    <w:rsid w:val="41A9F820"/>
    <w:rsid w:val="41DB29F1"/>
    <w:rsid w:val="426A0853"/>
    <w:rsid w:val="430436F2"/>
    <w:rsid w:val="430FB13D"/>
    <w:rsid w:val="431C9374"/>
    <w:rsid w:val="4322C44A"/>
    <w:rsid w:val="43493607"/>
    <w:rsid w:val="435873A7"/>
    <w:rsid w:val="438B3C5D"/>
    <w:rsid w:val="43937EE9"/>
    <w:rsid w:val="43C1130B"/>
    <w:rsid w:val="43E7F529"/>
    <w:rsid w:val="4413AE1D"/>
    <w:rsid w:val="4435CCCE"/>
    <w:rsid w:val="44720A1E"/>
    <w:rsid w:val="449C0A7B"/>
    <w:rsid w:val="44DADA4C"/>
    <w:rsid w:val="44EA1CE5"/>
    <w:rsid w:val="4606C2FC"/>
    <w:rsid w:val="463B4862"/>
    <w:rsid w:val="464A062E"/>
    <w:rsid w:val="467F1061"/>
    <w:rsid w:val="468652E8"/>
    <w:rsid w:val="469EB0FC"/>
    <w:rsid w:val="46BAD84E"/>
    <w:rsid w:val="46CCE806"/>
    <w:rsid w:val="46DA0784"/>
    <w:rsid w:val="46E14E28"/>
    <w:rsid w:val="479D507A"/>
    <w:rsid w:val="481C118D"/>
    <w:rsid w:val="48772D66"/>
    <w:rsid w:val="489DDE34"/>
    <w:rsid w:val="48D2639A"/>
    <w:rsid w:val="493C9D56"/>
    <w:rsid w:val="49630F13"/>
    <w:rsid w:val="497122BC"/>
    <w:rsid w:val="49C677AD"/>
    <w:rsid w:val="4A6536CF"/>
    <w:rsid w:val="4B7A5182"/>
    <w:rsid w:val="4B8FF08F"/>
    <w:rsid w:val="4C31530D"/>
    <w:rsid w:val="4C4CA22A"/>
    <w:rsid w:val="4C55216E"/>
    <w:rsid w:val="4C796597"/>
    <w:rsid w:val="4CCEF7AB"/>
    <w:rsid w:val="4CD4B15A"/>
    <w:rsid w:val="4D5C6309"/>
    <w:rsid w:val="4DF65363"/>
    <w:rsid w:val="4DF7A497"/>
    <w:rsid w:val="4E18F81E"/>
    <w:rsid w:val="4E4AACA7"/>
    <w:rsid w:val="4E5837AA"/>
    <w:rsid w:val="4E73EF41"/>
    <w:rsid w:val="4E8A787E"/>
    <w:rsid w:val="4EEC3CA6"/>
    <w:rsid w:val="4F12AE63"/>
    <w:rsid w:val="4F26D877"/>
    <w:rsid w:val="4F61D092"/>
    <w:rsid w:val="4FA2F2B0"/>
    <w:rsid w:val="4FB06EE1"/>
    <w:rsid w:val="4FBE9540"/>
    <w:rsid w:val="4FCCEAD3"/>
    <w:rsid w:val="4FE08B57"/>
    <w:rsid w:val="4FEE6462"/>
    <w:rsid w:val="5014E721"/>
    <w:rsid w:val="503BBD85"/>
    <w:rsid w:val="50E498BC"/>
    <w:rsid w:val="5106C08B"/>
    <w:rsid w:val="512544FF"/>
    <w:rsid w:val="51317C36"/>
    <w:rsid w:val="514ED278"/>
    <w:rsid w:val="520D3235"/>
    <w:rsid w:val="52D170F8"/>
    <w:rsid w:val="53343113"/>
    <w:rsid w:val="534E31A5"/>
    <w:rsid w:val="53C2FE10"/>
    <w:rsid w:val="53C5A6D5"/>
    <w:rsid w:val="5483E004"/>
    <w:rsid w:val="5486F72B"/>
    <w:rsid w:val="54A84004"/>
    <w:rsid w:val="54D97218"/>
    <w:rsid w:val="552D7B9A"/>
    <w:rsid w:val="55805010"/>
    <w:rsid w:val="559F7DB9"/>
    <w:rsid w:val="55F83294"/>
    <w:rsid w:val="5672C241"/>
    <w:rsid w:val="56742402"/>
    <w:rsid w:val="56B7B930"/>
    <w:rsid w:val="56C9EC62"/>
    <w:rsid w:val="5705B44F"/>
    <w:rsid w:val="570FFEBA"/>
    <w:rsid w:val="5734261E"/>
    <w:rsid w:val="5753C6B9"/>
    <w:rsid w:val="57884C1F"/>
    <w:rsid w:val="579FD446"/>
    <w:rsid w:val="583133DD"/>
    <w:rsid w:val="591D3F9B"/>
    <w:rsid w:val="5951C501"/>
    <w:rsid w:val="59A55B57"/>
    <w:rsid w:val="59EEAB2F"/>
    <w:rsid w:val="5AAD35BE"/>
    <w:rsid w:val="5AECC944"/>
    <w:rsid w:val="5B2F8B3F"/>
    <w:rsid w:val="5B526EB5"/>
    <w:rsid w:val="5BB4BBFA"/>
    <w:rsid w:val="5C0F51F6"/>
    <w:rsid w:val="5C5319F5"/>
    <w:rsid w:val="5C8463DD"/>
    <w:rsid w:val="5CDDCE9C"/>
    <w:rsid w:val="5CF91B9E"/>
    <w:rsid w:val="5D02B6E7"/>
    <w:rsid w:val="5D28E374"/>
    <w:rsid w:val="5D8A76D5"/>
    <w:rsid w:val="5DB30073"/>
    <w:rsid w:val="5DBF8165"/>
    <w:rsid w:val="5DCF435F"/>
    <w:rsid w:val="5E0F198D"/>
    <w:rsid w:val="5E3B5CE9"/>
    <w:rsid w:val="5EE7A93B"/>
    <w:rsid w:val="5F25C682"/>
    <w:rsid w:val="5F452C50"/>
    <w:rsid w:val="5F4C8CA2"/>
    <w:rsid w:val="5F6869C2"/>
    <w:rsid w:val="5FDA5E33"/>
    <w:rsid w:val="604B1E45"/>
    <w:rsid w:val="607C8930"/>
    <w:rsid w:val="6087283E"/>
    <w:rsid w:val="61121E7B"/>
    <w:rsid w:val="6144198F"/>
    <w:rsid w:val="6147C519"/>
    <w:rsid w:val="61B0DD9D"/>
    <w:rsid w:val="61F09821"/>
    <w:rsid w:val="6209FBCC"/>
    <w:rsid w:val="625266AF"/>
    <w:rsid w:val="62566014"/>
    <w:rsid w:val="6266C124"/>
    <w:rsid w:val="626B1A0D"/>
    <w:rsid w:val="626EAC76"/>
    <w:rsid w:val="62797C21"/>
    <w:rsid w:val="628C939C"/>
    <w:rsid w:val="62A8BAEE"/>
    <w:rsid w:val="62EFE226"/>
    <w:rsid w:val="638BFF69"/>
    <w:rsid w:val="63A2DD3F"/>
    <w:rsid w:val="63BE0872"/>
    <w:rsid w:val="63F825DC"/>
    <w:rsid w:val="6447F8D5"/>
    <w:rsid w:val="64B36181"/>
    <w:rsid w:val="64F1084D"/>
    <w:rsid w:val="64FC0E27"/>
    <w:rsid w:val="655AEF5A"/>
    <w:rsid w:val="655D2C68"/>
    <w:rsid w:val="656647E3"/>
    <w:rsid w:val="65BE82E9"/>
    <w:rsid w:val="669EA072"/>
    <w:rsid w:val="66D7794D"/>
    <w:rsid w:val="66DF140D"/>
    <w:rsid w:val="66F2DF3B"/>
    <w:rsid w:val="673A0B30"/>
    <w:rsid w:val="6768EE64"/>
    <w:rsid w:val="6775EC70"/>
    <w:rsid w:val="67C220B4"/>
    <w:rsid w:val="67C42025"/>
    <w:rsid w:val="6807AD86"/>
    <w:rsid w:val="687024BE"/>
    <w:rsid w:val="6877E35C"/>
    <w:rsid w:val="687F566F"/>
    <w:rsid w:val="68CC7B53"/>
    <w:rsid w:val="68ED0CEC"/>
    <w:rsid w:val="68F8F80E"/>
    <w:rsid w:val="69326746"/>
    <w:rsid w:val="6958D903"/>
    <w:rsid w:val="699CA102"/>
    <w:rsid w:val="69D12668"/>
    <w:rsid w:val="6A61D1E1"/>
    <w:rsid w:val="6A7899D9"/>
    <w:rsid w:val="6B6E2794"/>
    <w:rsid w:val="6BB9CBD4"/>
    <w:rsid w:val="6BEFF43B"/>
    <w:rsid w:val="6C5A2DF7"/>
    <w:rsid w:val="6C7C802B"/>
    <w:rsid w:val="6C8EB35D"/>
    <w:rsid w:val="6CB0C1DF"/>
    <w:rsid w:val="6CB5251A"/>
    <w:rsid w:val="6CB90613"/>
    <w:rsid w:val="6CD27B5C"/>
    <w:rsid w:val="6CE49327"/>
    <w:rsid w:val="6CF8ED19"/>
    <w:rsid w:val="6D0F7239"/>
    <w:rsid w:val="6D328A71"/>
    <w:rsid w:val="6D811CA2"/>
    <w:rsid w:val="6DC8FD56"/>
    <w:rsid w:val="6DEEA5C5"/>
    <w:rsid w:val="6E1FDBE5"/>
    <w:rsid w:val="6E3F098A"/>
    <w:rsid w:val="6ED3F2ED"/>
    <w:rsid w:val="6ED73391"/>
    <w:rsid w:val="6F5382D9"/>
    <w:rsid w:val="6F72B20F"/>
    <w:rsid w:val="6FAF1941"/>
    <w:rsid w:val="6FC1D43E"/>
    <w:rsid w:val="7054FA8C"/>
    <w:rsid w:val="706A74D5"/>
    <w:rsid w:val="7082ED74"/>
    <w:rsid w:val="716B0E25"/>
    <w:rsid w:val="718023AA"/>
    <w:rsid w:val="71AED624"/>
    <w:rsid w:val="71DC8E85"/>
    <w:rsid w:val="71E35B8A"/>
    <w:rsid w:val="7209CD47"/>
    <w:rsid w:val="724BBC52"/>
    <w:rsid w:val="7313200D"/>
    <w:rsid w:val="7313B6FF"/>
    <w:rsid w:val="73281C55"/>
    <w:rsid w:val="7332A15E"/>
    <w:rsid w:val="733D5954"/>
    <w:rsid w:val="739850C8"/>
    <w:rsid w:val="7425AA81"/>
    <w:rsid w:val="7482B471"/>
    <w:rsid w:val="74A0E87F"/>
    <w:rsid w:val="750C7842"/>
    <w:rsid w:val="753FA7A1"/>
    <w:rsid w:val="7546EA28"/>
    <w:rsid w:val="75DC8DCF"/>
    <w:rsid w:val="7651B13B"/>
    <w:rsid w:val="7669D9C9"/>
    <w:rsid w:val="76A047AC"/>
    <w:rsid w:val="771AAD75"/>
    <w:rsid w:val="77551B6E"/>
    <w:rsid w:val="7792FADA"/>
    <w:rsid w:val="77C0F1F6"/>
    <w:rsid w:val="77C1BEBC"/>
    <w:rsid w:val="77D90D32"/>
    <w:rsid w:val="77FA560B"/>
    <w:rsid w:val="780E6F46"/>
    <w:rsid w:val="78F193C0"/>
    <w:rsid w:val="79C10B46"/>
    <w:rsid w:val="79C7C65C"/>
    <w:rsid w:val="79CEBB28"/>
    <w:rsid w:val="7A055F03"/>
    <w:rsid w:val="7A5FCA68"/>
    <w:rsid w:val="7ADA6226"/>
    <w:rsid w:val="7AF1EA4D"/>
    <w:rsid w:val="7B115573"/>
    <w:rsid w:val="7B602BEE"/>
    <w:rsid w:val="7BE0FD56"/>
    <w:rsid w:val="7BF6008B"/>
    <w:rsid w:val="7C4F3959"/>
    <w:rsid w:val="7C6F55A2"/>
    <w:rsid w:val="7CA170E8"/>
    <w:rsid w:val="7CB31DA1"/>
    <w:rsid w:val="7D348681"/>
    <w:rsid w:val="7D4B0FBE"/>
    <w:rsid w:val="7E81A146"/>
    <w:rsid w:val="7EA255D1"/>
    <w:rsid w:val="7EE91A98"/>
    <w:rsid w:val="7F2CE297"/>
    <w:rsid w:val="7F7529CD"/>
    <w:rsid w:val="7FA52FFC"/>
    <w:rsid w:val="7FF2137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FA4B6D03-5483-458D-8FCF-98DEF065F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uiPriority w:val="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autoRedefine/>
    <w:qFormat/>
    <w:rsid w:val="002634BD"/>
    <w:pPr>
      <w:numPr>
        <w:numId w:val="4"/>
      </w:numPr>
    </w:pPr>
    <w:rPr>
      <w:lang w:val="en-US"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Char">
    <w:name w:val="B1 Char"/>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uiPriority w:val="99"/>
    <w:qFormat/>
    <w:rsid w:val="00813E6A"/>
    <w:pPr>
      <w:numPr>
        <w:numId w:val="13"/>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semiHidden/>
    <w:rsid w:val="00C237C9"/>
    <w:rPr>
      <w:rFonts w:ascii="Times New Roman" w:hAnsi="Times New Roman"/>
      <w:lang w:eastAsia="ja-JP"/>
    </w:rPr>
  </w:style>
  <w:style w:type="paragraph" w:customStyle="1" w:styleId="paragraph">
    <w:name w:val="paragraph"/>
    <w:basedOn w:val="Normal"/>
    <w:rsid w:val="00EF5382"/>
    <w:pPr>
      <w:overflowPunct/>
      <w:autoSpaceDE/>
      <w:autoSpaceDN/>
      <w:adjustRightInd/>
      <w:spacing w:before="100" w:beforeAutospacing="1" w:after="100" w:afterAutospacing="1"/>
      <w:textAlignment w:val="auto"/>
    </w:pPr>
    <w:rPr>
      <w:sz w:val="24"/>
      <w:szCs w:val="24"/>
    </w:rPr>
  </w:style>
  <w:style w:type="character" w:customStyle="1" w:styleId="normaltextrun">
    <w:name w:val="normaltextrun"/>
    <w:basedOn w:val="DefaultParagraphFont"/>
    <w:rsid w:val="00EF5382"/>
  </w:style>
  <w:style w:type="paragraph" w:styleId="Bibliography">
    <w:name w:val="Bibliography"/>
    <w:basedOn w:val="Normal"/>
    <w:next w:val="Normal"/>
    <w:uiPriority w:val="37"/>
    <w:unhideWhenUsed/>
    <w:rsid w:val="00611F1D"/>
  </w:style>
  <w:style w:type="character" w:styleId="Mention">
    <w:name w:val="Mention"/>
    <w:basedOn w:val="DefaultParagraphFont"/>
    <w:uiPriority w:val="99"/>
    <w:unhideWhenUsed/>
    <w:rsid w:val="0066370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6736">
      <w:bodyDiv w:val="1"/>
      <w:marLeft w:val="0"/>
      <w:marRight w:val="0"/>
      <w:marTop w:val="0"/>
      <w:marBottom w:val="0"/>
      <w:divBdr>
        <w:top w:val="none" w:sz="0" w:space="0" w:color="auto"/>
        <w:left w:val="none" w:sz="0" w:space="0" w:color="auto"/>
        <w:bottom w:val="none" w:sz="0" w:space="0" w:color="auto"/>
        <w:right w:val="none" w:sz="0" w:space="0" w:color="auto"/>
      </w:divBdr>
    </w:div>
    <w:div w:id="147594871">
      <w:bodyDiv w:val="1"/>
      <w:marLeft w:val="0"/>
      <w:marRight w:val="0"/>
      <w:marTop w:val="0"/>
      <w:marBottom w:val="0"/>
      <w:divBdr>
        <w:top w:val="none" w:sz="0" w:space="0" w:color="auto"/>
        <w:left w:val="none" w:sz="0" w:space="0" w:color="auto"/>
        <w:bottom w:val="none" w:sz="0" w:space="0" w:color="auto"/>
        <w:right w:val="none" w:sz="0" w:space="0" w:color="auto"/>
      </w:divBdr>
    </w:div>
    <w:div w:id="411511151">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673186912">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283457504">
      <w:bodyDiv w:val="1"/>
      <w:marLeft w:val="0"/>
      <w:marRight w:val="0"/>
      <w:marTop w:val="0"/>
      <w:marBottom w:val="0"/>
      <w:divBdr>
        <w:top w:val="none" w:sz="0" w:space="0" w:color="auto"/>
        <w:left w:val="none" w:sz="0" w:space="0" w:color="auto"/>
        <w:bottom w:val="none" w:sz="0" w:space="0" w:color="auto"/>
        <w:right w:val="none" w:sz="0" w:space="0" w:color="auto"/>
      </w:divBdr>
    </w:div>
    <w:div w:id="1881432556">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202783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IEEE2006OfficeOnline.xsl" StyleName="IEEE" Version="2006">
  <b:Source>
    <b:Tag>3GP1</b:Tag>
    <b:SourceType>Report</b:SourceType>
    <b:Guid>{74AF38CD-51CC-47F7-9334-E4226E37EA2A}</b:Guid>
    <b:Title> TS 23.247 Architectural enhancements for 5G multicast-broadcast services; Stage 2 (Rel 17)</b:Title>
    <b:Year>2022-06</b:Year>
    <b:Publisher>3GPP</b:Publisher>
    <b:RefOrder>1</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78594C86-10C6-4703-BBF0-FD412A90BE4D}">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695224B7-D48A-41F5-BD77-3B6FEFE29A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R2-20xxxxx CPC and CPA</Template>
  <TotalTime>2</TotalTime>
  <Pages>3</Pages>
  <Words>1224</Words>
  <Characters>6492</Characters>
  <Application>Microsoft Office Word</Application>
  <DocSecurity>0</DocSecurity>
  <Lines>54</Lines>
  <Paragraphs>15</Paragraphs>
  <ScaleCrop>false</ScaleCrop>
  <Company>Ericsson</Company>
  <LinksUpToDate>false</LinksUpToDate>
  <CharactersWithSpaces>7701</CharactersWithSpaces>
  <SharedDoc>false</SharedDoc>
  <HLinks>
    <vt:vector size="36" baseType="variant">
      <vt:variant>
        <vt:i4>1572916</vt:i4>
      </vt:variant>
      <vt:variant>
        <vt:i4>38</vt:i4>
      </vt:variant>
      <vt:variant>
        <vt:i4>0</vt:i4>
      </vt:variant>
      <vt:variant>
        <vt:i4>5</vt:i4>
      </vt:variant>
      <vt:variant>
        <vt:lpwstr/>
      </vt:variant>
      <vt:variant>
        <vt:lpwstr>_Toc110950078</vt:lpwstr>
      </vt:variant>
      <vt:variant>
        <vt:i4>1572916</vt:i4>
      </vt:variant>
      <vt:variant>
        <vt:i4>35</vt:i4>
      </vt:variant>
      <vt:variant>
        <vt:i4>0</vt:i4>
      </vt:variant>
      <vt:variant>
        <vt:i4>5</vt:i4>
      </vt:variant>
      <vt:variant>
        <vt:lpwstr/>
      </vt:variant>
      <vt:variant>
        <vt:lpwstr>_Toc110950077</vt:lpwstr>
      </vt:variant>
      <vt:variant>
        <vt:i4>1572916</vt:i4>
      </vt:variant>
      <vt:variant>
        <vt:i4>32</vt:i4>
      </vt:variant>
      <vt:variant>
        <vt:i4>0</vt:i4>
      </vt:variant>
      <vt:variant>
        <vt:i4>5</vt:i4>
      </vt:variant>
      <vt:variant>
        <vt:lpwstr/>
      </vt:variant>
      <vt:variant>
        <vt:lpwstr>_Toc110950076</vt:lpwstr>
      </vt:variant>
      <vt:variant>
        <vt:i4>1572916</vt:i4>
      </vt:variant>
      <vt:variant>
        <vt:i4>26</vt:i4>
      </vt:variant>
      <vt:variant>
        <vt:i4>0</vt:i4>
      </vt:variant>
      <vt:variant>
        <vt:i4>5</vt:i4>
      </vt:variant>
      <vt:variant>
        <vt:lpwstr/>
      </vt:variant>
      <vt:variant>
        <vt:lpwstr>_Toc110950075</vt:lpwstr>
      </vt:variant>
      <vt:variant>
        <vt:i4>1572916</vt:i4>
      </vt:variant>
      <vt:variant>
        <vt:i4>23</vt:i4>
      </vt:variant>
      <vt:variant>
        <vt:i4>0</vt:i4>
      </vt:variant>
      <vt:variant>
        <vt:i4>5</vt:i4>
      </vt:variant>
      <vt:variant>
        <vt:lpwstr/>
      </vt:variant>
      <vt:variant>
        <vt:lpwstr>_Toc110950074</vt:lpwstr>
      </vt:variant>
      <vt:variant>
        <vt:i4>1572916</vt:i4>
      </vt:variant>
      <vt:variant>
        <vt:i4>20</vt:i4>
      </vt:variant>
      <vt:variant>
        <vt:i4>0</vt:i4>
      </vt:variant>
      <vt:variant>
        <vt:i4>5</vt:i4>
      </vt:variant>
      <vt:variant>
        <vt:lpwstr/>
      </vt:variant>
      <vt:variant>
        <vt:lpwstr>_Toc110950073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Cecilia</cp:lastModifiedBy>
  <cp:revision>3</cp:revision>
  <cp:lastPrinted>2020-10-24T04:47:00Z</cp:lastPrinted>
  <dcterms:created xsi:type="dcterms:W3CDTF">2022-08-09T18:08:00Z</dcterms:created>
  <dcterms:modified xsi:type="dcterms:W3CDTF">2022-08-09T18:09:00Z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